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widowControl/>
        <w:tabs>
          <w:tab w:val="clear" w:pos="709"/>
          <w:tab w:val="left" w:pos="2552" w:leader="none"/>
        </w:tabs>
        <w:suppressAutoHyphens w:val="true"/>
        <w:bidi w:val="0"/>
        <w:spacing w:lineRule="auto" w:line="276" w:before="114" w:after="234"/>
        <w:ind w:left="0" w:right="0" w:hanging="0"/>
        <w:jc w:val="both"/>
        <w:rPr>
          <w:rFonts w:ascii="Times New Roman" w:hAnsi="Times New Roman"/>
        </w:rPr>
      </w:pPr>
      <w:r>
        <w:rPr>
          <w:rFonts w:cs="Georgia" w:ascii="Times New Roman" w:hAnsi="Times New Roman"/>
          <w:b/>
          <w:bCs/>
          <w:sz w:val="40"/>
          <w:szCs w:val="40"/>
          <w:u w:val="single"/>
        </w:rPr>
        <w:t>ABEL SÁNCHEZ-AGUILERA                            Pianist</w:t>
      </w:r>
      <w:r>
        <w:rPr>
          <w:rFonts w:cs="Georgia" w:ascii="Times New Roman" w:hAnsi="Times New Roman"/>
          <w:b/>
          <w:bCs/>
          <w:sz w:val="40"/>
          <w:szCs w:val="40"/>
          <w:u w:val="single"/>
        </w:rPr>
        <w:t>a</w:t>
      </w:r>
    </w:p>
    <w:p>
      <w:pPr>
        <w:pStyle w:val="Normal"/>
        <w:widowControl/>
        <w:tabs>
          <w:tab w:val="clear" w:pos="709"/>
          <w:tab w:val="left" w:pos="2552" w:leader="none"/>
        </w:tabs>
        <w:suppressAutoHyphens w:val="true"/>
        <w:bidi w:val="0"/>
        <w:spacing w:lineRule="auto" w:line="276" w:before="114" w:after="234"/>
        <w:ind w:left="0" w:right="0" w:hanging="0"/>
        <w:jc w:val="both"/>
        <w:rPr>
          <w:rFonts w:ascii="Times New Roman" w:hAnsi="Times New Roman"/>
          <w:sz w:val="24"/>
          <w:szCs w:val="24"/>
        </w:rPr>
      </w:pPr>
      <w:r>
        <w:rPr>
          <w:rFonts w:cs="Georgia" w:ascii="Times New Roman" w:hAnsi="Times New Roman"/>
          <w:sz w:val="24"/>
          <w:szCs w:val="24"/>
        </w:rPr>
        <w:t xml:space="preserve">Elogiado por su “inteligencia analítica, resistencia y extraordinario dominio del teclado” </w:t>
      </w:r>
      <w:r>
        <w:rPr>
          <w:rFonts w:cs="Georgia" w:ascii="Times New Roman" w:hAnsi="Times New Roman"/>
          <w:color w:val="000000"/>
          <w:sz w:val="24"/>
          <w:szCs w:val="24"/>
        </w:rPr>
        <w:t>(</w:t>
      </w:r>
      <w:r>
        <w:rPr>
          <w:rFonts w:cs="Georgia" w:ascii="Times New Roman" w:hAnsi="Times New Roman"/>
          <w:i/>
          <w:iCs/>
          <w:color w:val="000000"/>
          <w:sz w:val="24"/>
          <w:szCs w:val="24"/>
        </w:rPr>
        <w:t>Fanfare</w:t>
      </w:r>
      <w:r>
        <w:rPr>
          <w:rFonts w:cs="Georgia" w:ascii="Times New Roman" w:hAnsi="Times New Roman"/>
          <w:color w:val="000000"/>
          <w:sz w:val="24"/>
          <w:szCs w:val="24"/>
        </w:rPr>
        <w:t>)</w:t>
      </w:r>
      <w:r>
        <w:rPr>
          <w:rFonts w:cs="Georgia" w:ascii="Times New Roman" w:hAnsi="Times New Roman"/>
          <w:sz w:val="24"/>
          <w:szCs w:val="24"/>
        </w:rPr>
        <w:t xml:space="preserve">, “sofisticado manejo del sonido” y “formidable virtuosismo” </w:t>
      </w:r>
      <w:r>
        <w:rPr>
          <w:rFonts w:cs="Georgia" w:ascii="Times New Roman" w:hAnsi="Times New Roman"/>
          <w:color w:val="000000"/>
          <w:sz w:val="24"/>
          <w:szCs w:val="24"/>
        </w:rPr>
        <w:t>(</w:t>
      </w:r>
      <w:r>
        <w:rPr>
          <w:rFonts w:cs="Georgia" w:ascii="Times New Roman" w:hAnsi="Times New Roman"/>
          <w:i/>
          <w:iCs/>
          <w:color w:val="000000"/>
          <w:sz w:val="24"/>
          <w:szCs w:val="24"/>
        </w:rPr>
        <w:t>DrehPunktKultur</w:t>
      </w:r>
      <w:r>
        <w:rPr>
          <w:rFonts w:cs="Georgia" w:ascii="Times New Roman" w:hAnsi="Times New Roman"/>
          <w:color w:val="000000"/>
          <w:sz w:val="24"/>
          <w:szCs w:val="24"/>
        </w:rPr>
        <w:t xml:space="preserve">), </w:t>
      </w:r>
      <w:r>
        <w:rPr>
          <w:rFonts w:cs="Georgia" w:ascii="Times New Roman" w:hAnsi="Times New Roman"/>
          <w:b/>
          <w:bCs/>
          <w:sz w:val="24"/>
          <w:szCs w:val="24"/>
        </w:rPr>
        <w:t>Abel Sánchez-Aguilera</w:t>
      </w:r>
      <w:r>
        <w:rPr>
          <w:rFonts w:cs="Georgia" w:ascii="Times New Roman" w:hAnsi="Times New Roman"/>
          <w:sz w:val="24"/>
          <w:szCs w:val="24"/>
        </w:rPr>
        <w:t xml:space="preserve"> ha ofrecido recitales en doce países de Europa y América, en escenarios como Teatros del Canal (Madrid), Jacqueline du Pré Music Building (Oxford), Mozarteum (Salzburgo), Gasteig (Munich), Théâtre du Châtelet (París), Willem Twee toonzaal (‘s-Hertogenbosch), Museo Scriabin (Moscú), Palacio Sheremetev (San Petersburgo) y Sala de Cámara Bulgaria (Sofía). Ha actuado en festivales como el Salzburger Festspiele, Musikfest Stuttgart y COMA</w:t>
      </w:r>
      <w:r>
        <w:rPr>
          <w:rFonts w:cs="Georgia" w:ascii="Times New Roman" w:hAnsi="Times New Roman"/>
          <w:color w:val="000000"/>
          <w:sz w:val="24"/>
          <w:szCs w:val="24"/>
        </w:rPr>
        <w:t>.</w:t>
      </w:r>
    </w:p>
    <w:p>
      <w:pPr>
        <w:pStyle w:val="Normal"/>
        <w:widowControl/>
        <w:tabs>
          <w:tab w:val="clear" w:pos="709"/>
          <w:tab w:val="left" w:pos="2552" w:leader="none"/>
        </w:tabs>
        <w:suppressAutoHyphens w:val="true"/>
        <w:bidi w:val="0"/>
        <w:spacing w:lineRule="auto" w:line="276" w:before="114" w:after="234"/>
        <w:ind w:left="0" w:right="0" w:hanging="0"/>
        <w:jc w:val="both"/>
        <w:rPr>
          <w:rFonts w:ascii="Times New Roman" w:hAnsi="Times New Roman"/>
          <w:sz w:val="24"/>
          <w:szCs w:val="24"/>
        </w:rPr>
      </w:pPr>
      <w:r>
        <w:rPr>
          <w:rFonts w:cs="Georgia" w:ascii="Times New Roman" w:hAnsi="Times New Roman"/>
          <w:color w:val="000000"/>
          <w:sz w:val="24"/>
          <w:szCs w:val="24"/>
        </w:rPr>
        <w:t xml:space="preserve">Su actividad artística se centra principalmente en la música posterior a 1900, con un interés particular por obras de gran formato y la recuperación del repertorio poco habitual. </w:t>
      </w:r>
      <w:r>
        <w:rPr>
          <w:rFonts w:cs="Georgia" w:ascii="Times New Roman" w:hAnsi="Times New Roman"/>
          <w:color w:val="000000"/>
          <w:sz w:val="24"/>
          <w:szCs w:val="24"/>
        </w:rPr>
        <w:t xml:space="preserve">En 2015 interpretó la integral de las sonatas de Scriabin con motivo del centenario de la muerte del compositor. </w:t>
      </w:r>
      <w:r>
        <w:rPr>
          <w:rFonts w:cs="Georgia" w:ascii="Times New Roman" w:hAnsi="Times New Roman"/>
          <w:color w:val="000000"/>
          <w:sz w:val="24"/>
          <w:szCs w:val="24"/>
        </w:rPr>
        <w:t xml:space="preserve">Durante la </w:t>
      </w:r>
      <w:r>
        <w:rPr>
          <w:rFonts w:cs="Georgia" w:ascii="Times New Roman" w:hAnsi="Times New Roman"/>
          <w:sz w:val="24"/>
          <w:szCs w:val="24"/>
        </w:rPr>
        <w:t xml:space="preserve">última década ha desarrollado una íntima asociación con la música de </w:t>
      </w:r>
      <w:r>
        <w:rPr>
          <w:rFonts w:cs="Georgia" w:ascii="Times New Roman" w:hAnsi="Times New Roman"/>
          <w:color w:val="000000"/>
          <w:sz w:val="24"/>
          <w:szCs w:val="24"/>
        </w:rPr>
        <w:t xml:space="preserve">Kaikhosru Shapurji Sorabji. </w:t>
      </w:r>
      <w:r>
        <w:rPr>
          <w:rFonts w:cs="Georgia" w:ascii="Times New Roman" w:hAnsi="Times New Roman"/>
          <w:sz w:val="24"/>
          <w:szCs w:val="24"/>
        </w:rPr>
        <w:t xml:space="preserve">En 2022 realizó el estreno mundial de la recientemente descubierta </w:t>
      </w:r>
      <w:r>
        <w:rPr>
          <w:rFonts w:cs="Georgia" w:ascii="Times New Roman" w:hAnsi="Times New Roman"/>
          <w:i/>
          <w:iCs/>
          <w:sz w:val="24"/>
          <w:szCs w:val="24"/>
        </w:rPr>
        <w:t xml:space="preserve">Toccata terza </w:t>
      </w:r>
      <w:r>
        <w:rPr>
          <w:rFonts w:cs="Georgia" w:ascii="Times New Roman" w:hAnsi="Times New Roman"/>
          <w:sz w:val="24"/>
          <w:szCs w:val="24"/>
        </w:rPr>
        <w:t xml:space="preserve">(1955), de más de dos horas de duración. Sus grabaciones en disco de la misma y de la más temprana </w:t>
      </w:r>
      <w:r>
        <w:rPr>
          <w:rFonts w:cs="Georgia" w:ascii="Times New Roman" w:hAnsi="Times New Roman"/>
          <w:i/>
          <w:iCs/>
          <w:sz w:val="24"/>
          <w:szCs w:val="24"/>
        </w:rPr>
        <w:t>Toccata seconda</w:t>
      </w:r>
      <w:r>
        <w:rPr>
          <w:rFonts w:cs="Georgia" w:ascii="Times New Roman" w:hAnsi="Times New Roman"/>
          <w:sz w:val="24"/>
          <w:szCs w:val="24"/>
        </w:rPr>
        <w:t xml:space="preserve"> (1934) para el sello Piano Classics han sido elogiadas por la crítica española e internacional; la primera ha sido descrita como “una hazaña impresionante” (</w:t>
      </w:r>
      <w:r>
        <w:rPr>
          <w:rFonts w:cs="Georgia" w:ascii="Times New Roman" w:hAnsi="Times New Roman"/>
          <w:i/>
          <w:iCs/>
          <w:sz w:val="24"/>
          <w:szCs w:val="24"/>
        </w:rPr>
        <w:t>Fanfare</w:t>
      </w:r>
      <w:r>
        <w:rPr>
          <w:rFonts w:cs="Georgia" w:ascii="Times New Roman" w:hAnsi="Times New Roman"/>
          <w:sz w:val="24"/>
          <w:szCs w:val="24"/>
        </w:rPr>
        <w:t xml:space="preserve">) y recibió la distinción </w:t>
      </w:r>
      <w:r>
        <w:rPr>
          <w:rFonts w:cs="Georgia" w:ascii="Times New Roman" w:hAnsi="Times New Roman"/>
          <w:sz w:val="24"/>
          <w:szCs w:val="24"/>
        </w:rPr>
        <w:t>“</w:t>
      </w:r>
      <w:r>
        <w:rPr>
          <w:rFonts w:cs="Georgia" w:ascii="Times New Roman" w:hAnsi="Times New Roman"/>
          <w:sz w:val="24"/>
          <w:szCs w:val="24"/>
        </w:rPr>
        <w:t>Melómano de Oro”.</w:t>
      </w:r>
    </w:p>
    <w:p>
      <w:pPr>
        <w:pStyle w:val="Normal"/>
        <w:widowControl/>
        <w:tabs>
          <w:tab w:val="clear" w:pos="709"/>
          <w:tab w:val="left" w:pos="2552" w:leader="none"/>
        </w:tabs>
        <w:suppressAutoHyphens w:val="true"/>
        <w:bidi w:val="0"/>
        <w:spacing w:lineRule="auto" w:line="276" w:before="114" w:after="234"/>
        <w:ind w:left="0" w:right="0" w:hanging="0"/>
        <w:jc w:val="both"/>
        <w:rPr>
          <w:rFonts w:ascii="Times New Roman" w:hAnsi="Times New Roman"/>
          <w:sz w:val="24"/>
          <w:szCs w:val="24"/>
        </w:rPr>
      </w:pPr>
      <w:r>
        <w:rPr>
          <w:rFonts w:cs="Georgia" w:ascii="Times New Roman" w:hAnsi="Times New Roman"/>
          <w:sz w:val="24"/>
          <w:szCs w:val="24"/>
        </w:rPr>
        <w:t>C</w:t>
      </w:r>
      <w:r>
        <w:rPr>
          <w:rFonts w:cs="Georgia" w:ascii="Times New Roman" w:hAnsi="Times New Roman"/>
          <w:sz w:val="24"/>
          <w:szCs w:val="24"/>
        </w:rPr>
        <w:t xml:space="preserve">olabora habitualmente con compositores actuales </w:t>
      </w:r>
      <w:r>
        <w:rPr>
          <w:rFonts w:cs="Georgia" w:ascii="Times New Roman" w:hAnsi="Times New Roman"/>
          <w:sz w:val="24"/>
          <w:szCs w:val="24"/>
        </w:rPr>
        <w:t xml:space="preserve">y ha estrenado numerosas obras, entre ellas la </w:t>
      </w:r>
      <w:r>
        <w:rPr>
          <w:rFonts w:cs="Georgia" w:ascii="Times New Roman" w:hAnsi="Times New Roman"/>
          <w:i/>
          <w:iCs/>
          <w:sz w:val="24"/>
          <w:szCs w:val="24"/>
        </w:rPr>
        <w:t>Sonata para piano no. 5</w:t>
      </w:r>
      <w:r>
        <w:rPr>
          <w:rFonts w:cs="Georgia" w:ascii="Times New Roman" w:hAnsi="Times New Roman"/>
          <w:sz w:val="24"/>
          <w:szCs w:val="24"/>
        </w:rPr>
        <w:t xml:space="preserve"> de </w:t>
      </w:r>
      <w:r>
        <w:rPr>
          <w:rFonts w:cs="Georgia" w:ascii="Times New Roman" w:hAnsi="Times New Roman"/>
          <w:color w:val="000000"/>
          <w:sz w:val="24"/>
          <w:szCs w:val="24"/>
        </w:rPr>
        <w:t>Alistair Hinton</w:t>
      </w:r>
      <w:r>
        <w:rPr>
          <w:rFonts w:cs="Georgia" w:ascii="Times New Roman" w:hAnsi="Times New Roman"/>
          <w:i w:val="false"/>
          <w:iCs w:val="false"/>
          <w:color w:val="000000"/>
          <w:sz w:val="24"/>
          <w:szCs w:val="24"/>
        </w:rPr>
        <w:t>,</w:t>
      </w:r>
      <w:r>
        <w:rPr>
          <w:rFonts w:cs="Georgia" w:ascii="Times New Roman" w:hAnsi="Times New Roman"/>
          <w:i/>
          <w:iCs/>
          <w:color w:val="000000"/>
          <w:sz w:val="24"/>
          <w:szCs w:val="24"/>
        </w:rPr>
        <w:t xml:space="preserve"> </w:t>
      </w:r>
      <w:r>
        <w:rPr>
          <w:rFonts w:cs="Georgia" w:ascii="Times New Roman" w:hAnsi="Times New Roman"/>
          <w:i w:val="false"/>
          <w:iCs w:val="false"/>
          <w:color w:val="000000"/>
          <w:sz w:val="24"/>
          <w:szCs w:val="24"/>
        </w:rPr>
        <w:t xml:space="preserve">las obras de inspiración científica </w:t>
      </w:r>
      <w:r>
        <w:rPr>
          <w:rFonts w:cs="Georgia" w:ascii="Times New Roman" w:hAnsi="Times New Roman"/>
          <w:i/>
          <w:iCs/>
          <w:sz w:val="24"/>
          <w:szCs w:val="24"/>
        </w:rPr>
        <w:t>Estudios Cosmológicos</w:t>
      </w:r>
      <w:r>
        <w:rPr>
          <w:rFonts w:cs="Georgia" w:ascii="Times New Roman" w:hAnsi="Times New Roman"/>
          <w:sz w:val="24"/>
          <w:szCs w:val="24"/>
        </w:rPr>
        <w:t xml:space="preserve"> de Pedro Gómez y </w:t>
      </w:r>
      <w:r>
        <w:rPr>
          <w:rFonts w:cs="Georgia" w:ascii="Times New Roman" w:hAnsi="Times New Roman"/>
          <w:i/>
          <w:iCs/>
          <w:sz w:val="24"/>
          <w:szCs w:val="24"/>
        </w:rPr>
        <w:t>Células</w:t>
      </w:r>
      <w:r>
        <w:rPr>
          <w:rFonts w:cs="Georgia" w:ascii="Times New Roman" w:hAnsi="Times New Roman"/>
          <w:sz w:val="24"/>
          <w:szCs w:val="24"/>
        </w:rPr>
        <w:t xml:space="preserve"> de </w:t>
      </w:r>
      <w:r>
        <w:rPr>
          <w:rFonts w:cs="Georgia" w:ascii="Times New Roman" w:hAnsi="Times New Roman"/>
          <w:color w:val="000000"/>
          <w:sz w:val="24"/>
          <w:szCs w:val="24"/>
        </w:rPr>
        <w:t>Alejandro Román</w:t>
      </w:r>
      <w:r>
        <w:rPr>
          <w:rFonts w:cs="Georgia" w:ascii="Times New Roman" w:hAnsi="Times New Roman"/>
          <w:i/>
          <w:iCs/>
          <w:color w:val="000000"/>
          <w:sz w:val="24"/>
          <w:szCs w:val="24"/>
        </w:rPr>
        <w:t xml:space="preserve">, </w:t>
      </w:r>
      <w:r>
        <w:rPr>
          <w:rFonts w:cs="Georgia" w:ascii="Times New Roman" w:hAnsi="Times New Roman"/>
          <w:i w:val="false"/>
          <w:iCs w:val="false"/>
          <w:color w:val="000000"/>
          <w:sz w:val="24"/>
          <w:szCs w:val="24"/>
        </w:rPr>
        <w:t xml:space="preserve">así como </w:t>
      </w:r>
      <w:r>
        <w:rPr>
          <w:rFonts w:cs="Georgia" w:ascii="Times New Roman" w:hAnsi="Times New Roman"/>
          <w:sz w:val="24"/>
          <w:szCs w:val="24"/>
        </w:rPr>
        <w:t>composiciones de Beatriz Arzamendi, Marius Díaz, Jacobo Durán-Loriga, Santiago Lanchares, Luis Navarro, Raquel Quiaro, entre muchos otros</w:t>
      </w:r>
      <w:r>
        <w:rPr>
          <w:rFonts w:cs="Georgia" w:ascii="Times New Roman" w:hAnsi="Times New Roman"/>
          <w:sz w:val="24"/>
          <w:szCs w:val="24"/>
        </w:rPr>
        <w:t xml:space="preserve">. </w:t>
      </w:r>
    </w:p>
    <w:p>
      <w:pPr>
        <w:pStyle w:val="Normal"/>
        <w:widowControl/>
        <w:tabs>
          <w:tab w:val="clear" w:pos="709"/>
          <w:tab w:val="left" w:pos="2552" w:leader="none"/>
        </w:tabs>
        <w:suppressAutoHyphens w:val="true"/>
        <w:bidi w:val="0"/>
        <w:spacing w:lineRule="auto" w:line="276" w:before="114" w:after="234"/>
        <w:ind w:left="0" w:right="0" w:hanging="0"/>
        <w:jc w:val="both"/>
        <w:rPr>
          <w:rFonts w:ascii="Times New Roman" w:hAnsi="Times New Roman"/>
          <w:sz w:val="24"/>
          <w:szCs w:val="24"/>
        </w:rPr>
      </w:pPr>
      <w:r>
        <w:rPr>
          <w:rFonts w:cs="Georgia" w:ascii="Times New Roman" w:hAnsi="Times New Roman"/>
          <w:sz w:val="24"/>
          <w:szCs w:val="24"/>
        </w:rPr>
        <w:t xml:space="preserve">Sus dos álbumes más recientes, </w:t>
      </w:r>
      <w:r>
        <w:rPr>
          <w:rFonts w:cs="Georgia" w:ascii="Times New Roman" w:hAnsi="Times New Roman"/>
          <w:i/>
          <w:iCs/>
          <w:sz w:val="24"/>
          <w:szCs w:val="24"/>
        </w:rPr>
        <w:t>Phos</w:t>
      </w:r>
      <w:r>
        <w:rPr>
          <w:rFonts w:cs="Georgia" w:ascii="Times New Roman" w:hAnsi="Times New Roman"/>
          <w:sz w:val="24"/>
          <w:szCs w:val="24"/>
        </w:rPr>
        <w:t xml:space="preserve"> y </w:t>
      </w:r>
      <w:r>
        <w:rPr>
          <w:rFonts w:cs="Georgia" w:ascii="Times New Roman" w:hAnsi="Times New Roman"/>
          <w:i/>
          <w:iCs/>
          <w:sz w:val="24"/>
          <w:szCs w:val="24"/>
        </w:rPr>
        <w:t>Skotos</w:t>
      </w:r>
      <w:r>
        <w:rPr>
          <w:rFonts w:cs="Georgia" w:ascii="Times New Roman" w:hAnsi="Times New Roman"/>
          <w:sz w:val="24"/>
          <w:szCs w:val="24"/>
        </w:rPr>
        <w:t xml:space="preserve"> </w:t>
      </w:r>
      <w:r>
        <w:rPr>
          <w:rFonts w:cs="Georgia" w:ascii="Times New Roman" w:hAnsi="Times New Roman"/>
          <w:sz w:val="24"/>
          <w:szCs w:val="24"/>
        </w:rPr>
        <w:t xml:space="preserve">(Novus ProMusica, 2025) presentan por primera vez en disco </w:t>
      </w:r>
      <w:r>
        <w:rPr>
          <w:rFonts w:cs="Georgia" w:ascii="Times New Roman" w:hAnsi="Times New Roman"/>
          <w:sz w:val="24"/>
          <w:szCs w:val="24"/>
        </w:rPr>
        <w:t>una amplia selección de la producción p</w:t>
      </w:r>
      <w:r>
        <w:rPr>
          <w:rFonts w:cs="Georgia" w:ascii="Times New Roman" w:hAnsi="Times New Roman"/>
          <w:sz w:val="24"/>
          <w:szCs w:val="24"/>
        </w:rPr>
        <w:t>ianística</w:t>
      </w:r>
      <w:r>
        <w:rPr>
          <w:rFonts w:cs="Georgia" w:ascii="Times New Roman" w:hAnsi="Times New Roman"/>
          <w:sz w:val="24"/>
          <w:szCs w:val="24"/>
        </w:rPr>
        <w:t xml:space="preserve"> de Alejandro Román.</w:t>
      </w:r>
    </w:p>
    <w:p>
      <w:pPr>
        <w:pStyle w:val="Normal"/>
        <w:widowControl/>
        <w:tabs>
          <w:tab w:val="clear" w:pos="709"/>
          <w:tab w:val="left" w:pos="2552" w:leader="none"/>
        </w:tabs>
        <w:suppressAutoHyphens w:val="true"/>
        <w:bidi w:val="0"/>
        <w:spacing w:lineRule="auto" w:line="276" w:before="114" w:after="234"/>
        <w:ind w:left="0" w:right="0" w:hanging="0"/>
        <w:jc w:val="both"/>
        <w:rPr>
          <w:rFonts w:ascii="Times New Roman" w:hAnsi="Times New Roman"/>
          <w:sz w:val="24"/>
          <w:szCs w:val="24"/>
        </w:rPr>
      </w:pPr>
      <w:r>
        <w:rPr>
          <w:rFonts w:cs="Georgia" w:ascii="Times New Roman" w:hAnsi="Times New Roman"/>
          <w:color w:val="000000"/>
          <w:sz w:val="24"/>
          <w:szCs w:val="24"/>
        </w:rPr>
        <w:t xml:space="preserve">Como editor musical ha preparado ediciones críticas de </w:t>
      </w:r>
      <w:r>
        <w:rPr>
          <w:rFonts w:cs="Georgia" w:ascii="Times New Roman" w:hAnsi="Times New Roman"/>
          <w:color w:val="000000"/>
          <w:sz w:val="24"/>
          <w:szCs w:val="24"/>
        </w:rPr>
        <w:t>varias obras</w:t>
      </w:r>
      <w:r>
        <w:rPr>
          <w:rFonts w:cs="Georgia" w:ascii="Times New Roman" w:hAnsi="Times New Roman"/>
          <w:color w:val="000000"/>
          <w:sz w:val="24"/>
          <w:szCs w:val="24"/>
        </w:rPr>
        <w:t xml:space="preserve"> inédit</w:t>
      </w:r>
      <w:r>
        <w:rPr>
          <w:rFonts w:cs="Georgia" w:ascii="Times New Roman" w:hAnsi="Times New Roman"/>
          <w:color w:val="000000"/>
          <w:sz w:val="24"/>
          <w:szCs w:val="24"/>
        </w:rPr>
        <w:t>a</w:t>
      </w:r>
      <w:r>
        <w:rPr>
          <w:rFonts w:cs="Georgia" w:ascii="Times New Roman" w:hAnsi="Times New Roman"/>
          <w:color w:val="000000"/>
          <w:sz w:val="24"/>
          <w:szCs w:val="24"/>
        </w:rPr>
        <w:t>s de Sorabji (</w:t>
      </w:r>
      <w:r>
        <w:rPr>
          <w:rFonts w:cs="Georgia" w:ascii="Times New Roman" w:hAnsi="Times New Roman"/>
          <w:i/>
          <w:iCs/>
          <w:color w:val="000000"/>
          <w:sz w:val="24"/>
          <w:szCs w:val="24"/>
        </w:rPr>
        <w:t>Toccata terza</w:t>
      </w:r>
      <w:r>
        <w:rPr>
          <w:rFonts w:cs="Georgia" w:ascii="Times New Roman" w:hAnsi="Times New Roman"/>
          <w:color w:val="000000"/>
          <w:sz w:val="24"/>
          <w:szCs w:val="24"/>
        </w:rPr>
        <w:t xml:space="preserve"> y las </w:t>
      </w:r>
      <w:r>
        <w:rPr>
          <w:rFonts w:cs="Georgia" w:ascii="Times New Roman" w:hAnsi="Times New Roman"/>
          <w:i/>
          <w:iCs/>
          <w:color w:val="000000"/>
          <w:sz w:val="24"/>
          <w:szCs w:val="24"/>
        </w:rPr>
        <w:t xml:space="preserve">Sinfonías para piano </w:t>
      </w:r>
      <w:r>
        <w:rPr>
          <w:rFonts w:cs="Georgia" w:ascii="Times New Roman" w:hAnsi="Times New Roman"/>
          <w:i/>
          <w:iCs/>
          <w:color w:val="000000"/>
          <w:sz w:val="24"/>
          <w:szCs w:val="24"/>
        </w:rPr>
        <w:t>solo</w:t>
      </w:r>
      <w:r>
        <w:rPr>
          <w:rFonts w:cs="Georgia" w:ascii="Times New Roman" w:hAnsi="Times New Roman"/>
          <w:i/>
          <w:iCs/>
          <w:color w:val="000000"/>
          <w:sz w:val="24"/>
          <w:szCs w:val="24"/>
        </w:rPr>
        <w:t xml:space="preserve"> n.</w:t>
      </w:r>
      <w:r>
        <w:rPr>
          <w:rFonts w:cs="Georgia" w:ascii="Times New Roman" w:hAnsi="Times New Roman"/>
          <w:i/>
          <w:iCs/>
          <w:color w:val="000000"/>
          <w:sz w:val="24"/>
          <w:szCs w:val="24"/>
          <w:vertAlign w:val="superscript"/>
        </w:rPr>
        <w:t>os</w:t>
      </w:r>
      <w:r>
        <w:rPr>
          <w:rFonts w:cs="Georgia" w:ascii="Times New Roman" w:hAnsi="Times New Roman"/>
          <w:i/>
          <w:iCs/>
          <w:color w:val="000000"/>
          <w:sz w:val="24"/>
          <w:szCs w:val="24"/>
        </w:rPr>
        <w:t xml:space="preserve"> 0, 1 </w:t>
      </w:r>
      <w:r>
        <w:rPr>
          <w:rFonts w:cs="Georgia" w:ascii="Times New Roman" w:hAnsi="Times New Roman"/>
          <w:i w:val="false"/>
          <w:iCs w:val="false"/>
          <w:color w:val="000000"/>
          <w:sz w:val="24"/>
          <w:szCs w:val="24"/>
        </w:rPr>
        <w:t>y</w:t>
      </w:r>
      <w:r>
        <w:rPr>
          <w:rFonts w:cs="Georgia" w:ascii="Times New Roman" w:hAnsi="Times New Roman"/>
          <w:i/>
          <w:iCs/>
          <w:color w:val="000000"/>
          <w:sz w:val="24"/>
          <w:szCs w:val="24"/>
        </w:rPr>
        <w:t xml:space="preserve"> 3; </w:t>
      </w:r>
      <w:r>
        <w:rPr>
          <w:rFonts w:cs="Georgia" w:ascii="Times New Roman" w:hAnsi="Times New Roman"/>
          <w:color w:val="000000"/>
          <w:sz w:val="24"/>
          <w:szCs w:val="24"/>
        </w:rPr>
        <w:t>un total de más de mil páginas de música).</w:t>
      </w:r>
    </w:p>
    <w:p>
      <w:pPr>
        <w:pStyle w:val="Normal"/>
        <w:widowControl/>
        <w:tabs>
          <w:tab w:val="clear" w:pos="709"/>
          <w:tab w:val="left" w:pos="2552" w:leader="none"/>
        </w:tabs>
        <w:suppressAutoHyphens w:val="true"/>
        <w:bidi w:val="0"/>
        <w:spacing w:lineRule="auto" w:line="276" w:before="114" w:after="234"/>
        <w:ind w:left="0" w:right="0" w:hanging="0"/>
        <w:jc w:val="both"/>
        <w:rPr>
          <w:rFonts w:ascii="Times New Roman" w:hAnsi="Times New Roman"/>
          <w:sz w:val="24"/>
          <w:szCs w:val="24"/>
        </w:rPr>
      </w:pPr>
      <w:r>
        <w:rPr>
          <w:rFonts w:cs="Georgia" w:ascii="Times New Roman" w:hAnsi="Times New Roman"/>
          <w:sz w:val="24"/>
          <w:szCs w:val="24"/>
        </w:rPr>
        <w:t>Entre sus maestros más influyentes se encuentran Fernando Puchol, Juan C. Martínez, Sebastián Mariné y Ya-Fei Chuang. Ha sido premiado en múltiples concurso</w:t>
      </w:r>
      <w:r>
        <w:rPr>
          <w:rFonts w:cs="Georgia" w:ascii="Times New Roman" w:hAnsi="Times New Roman"/>
          <w:i w:val="false"/>
          <w:iCs w:val="false"/>
          <w:sz w:val="24"/>
          <w:szCs w:val="24"/>
        </w:rPr>
        <w:t xml:space="preserve">s internacionales, entre los que se cuentan el </w:t>
      </w:r>
      <w:r>
        <w:rPr>
          <w:rFonts w:cs="Georgia" w:ascii="Times New Roman" w:hAnsi="Times New Roman"/>
          <w:i w:val="false"/>
          <w:iCs w:val="false"/>
          <w:sz w:val="24"/>
          <w:szCs w:val="24"/>
        </w:rPr>
        <w:t>P</w:t>
      </w:r>
      <w:r>
        <w:rPr>
          <w:rFonts w:cs="Georgia" w:ascii="Times New Roman" w:hAnsi="Times New Roman"/>
          <w:i w:val="false"/>
          <w:iCs w:val="false"/>
          <w:sz w:val="24"/>
          <w:szCs w:val="24"/>
        </w:rPr>
        <w:t xml:space="preserve">rimer </w:t>
      </w:r>
      <w:r>
        <w:rPr>
          <w:rFonts w:cs="Georgia" w:ascii="Times New Roman" w:hAnsi="Times New Roman"/>
          <w:i w:val="false"/>
          <w:iCs w:val="false"/>
          <w:sz w:val="24"/>
          <w:szCs w:val="24"/>
        </w:rPr>
        <w:t>P</w:t>
      </w:r>
      <w:r>
        <w:rPr>
          <w:rFonts w:cs="Georgia" w:ascii="Times New Roman" w:hAnsi="Times New Roman"/>
          <w:i w:val="false"/>
          <w:iCs w:val="false"/>
          <w:sz w:val="24"/>
          <w:szCs w:val="24"/>
        </w:rPr>
        <w:t>remio en los concursos Alexander Skrjabin (2015), Open Piano Competition (2013), Musik der Extraklasse, p</w:t>
      </w:r>
      <w:r>
        <w:rPr>
          <w:rFonts w:cs="Georgia" w:ascii="Times New Roman" w:hAnsi="Times New Roman"/>
          <w:sz w:val="24"/>
          <w:szCs w:val="24"/>
        </w:rPr>
        <w:t xml:space="preserve">or su interpretación de la </w:t>
      </w:r>
      <w:r>
        <w:rPr>
          <w:rFonts w:cs="Georgia" w:ascii="Times New Roman" w:hAnsi="Times New Roman"/>
          <w:i/>
          <w:iCs/>
          <w:sz w:val="24"/>
          <w:szCs w:val="24"/>
        </w:rPr>
        <w:t>Segunda Sonata</w:t>
      </w:r>
      <w:r>
        <w:rPr>
          <w:rFonts w:cs="Georgia" w:ascii="Times New Roman" w:hAnsi="Times New Roman"/>
          <w:sz w:val="24"/>
          <w:szCs w:val="24"/>
        </w:rPr>
        <w:t xml:space="preserve"> de Boulez (2011), Boston International Piano Competition (2011) y el primer puesto en la categoría piano (Tercer Premio global) en el Premio Città di Padova (2016). Recibió el Premio de la Mozarteum Internationale Sommerakademie en 2013. </w:t>
      </w:r>
    </w:p>
    <w:p>
      <w:pPr>
        <w:pStyle w:val="Normal"/>
        <w:widowControl/>
        <w:tabs>
          <w:tab w:val="clear" w:pos="709"/>
          <w:tab w:val="left" w:pos="2552" w:leader="none"/>
        </w:tabs>
        <w:suppressAutoHyphens w:val="true"/>
        <w:bidi w:val="0"/>
        <w:spacing w:lineRule="auto" w:line="276" w:before="114" w:after="234"/>
        <w:ind w:left="0" w:right="0" w:hanging="0"/>
        <w:jc w:val="both"/>
        <w:rPr>
          <w:rFonts w:ascii="Times New Roman" w:hAnsi="Times New Roman"/>
          <w:sz w:val="24"/>
          <w:szCs w:val="24"/>
        </w:rPr>
      </w:pPr>
      <w:r>
        <w:rPr>
          <w:rFonts w:cs="Georgia" w:ascii="Times New Roman" w:hAnsi="Times New Roman"/>
          <w:sz w:val="24"/>
          <w:szCs w:val="24"/>
        </w:rPr>
        <w:t>Ha intervenido en el documental HALFFTER: 90 compases (2021) de Juan Vicente Chuliá.</w:t>
      </w:r>
    </w:p>
    <w:p>
      <w:pPr>
        <w:pStyle w:val="Normal"/>
        <w:widowControl/>
        <w:tabs>
          <w:tab w:val="clear" w:pos="709"/>
          <w:tab w:val="left" w:pos="2552" w:leader="none"/>
        </w:tabs>
        <w:suppressAutoHyphens w:val="true"/>
        <w:bidi w:val="0"/>
        <w:spacing w:lineRule="auto" w:line="276" w:before="114" w:after="234"/>
        <w:ind w:left="0" w:right="0" w:hanging="0"/>
        <w:jc w:val="both"/>
        <w:rPr>
          <w:rFonts w:ascii="Times New Roman" w:hAnsi="Times New Roman"/>
          <w:sz w:val="24"/>
          <w:szCs w:val="24"/>
        </w:rPr>
      </w:pPr>
      <w:r>
        <w:rPr>
          <w:rFonts w:cs="Georgia" w:ascii="Times New Roman" w:hAnsi="Times New Roman"/>
          <w:sz w:val="24"/>
          <w:szCs w:val="24"/>
        </w:rPr>
        <w:t>Actualmente es profesor de piano en el conservatorio "Victoria de los Ángeles" de Madrid.</w:t>
      </w:r>
    </w:p>
    <w:p>
      <w:pPr>
        <w:pStyle w:val="Normal"/>
        <w:widowControl/>
        <w:tabs>
          <w:tab w:val="clear" w:pos="709"/>
          <w:tab w:val="left" w:pos="2552" w:leader="none"/>
        </w:tabs>
        <w:suppressAutoHyphens w:val="true"/>
        <w:bidi w:val="0"/>
        <w:spacing w:lineRule="auto" w:line="276" w:before="114" w:after="234"/>
        <w:ind w:left="0" w:right="0" w:hanging="0"/>
        <w:jc w:val="both"/>
        <w:rPr>
          <w:rFonts w:ascii="Times New Roman" w:hAnsi="Times New Roman"/>
        </w:rPr>
      </w:pPr>
      <w:r>
        <w:rPr>
          <w:rFonts w:cs="Georgia" w:ascii="Times New Roman" w:hAnsi="Times New Roman"/>
          <w:sz w:val="24"/>
          <w:szCs w:val="24"/>
        </w:rPr>
        <w:t>Antes de dedicarse plenamente a su carrera musical, Abel Sanchez-Aguilera obtuvo un doctorado en Bioquímica y Biología Molecular y trabajó en la investigación sobre cánceres sanguíneos y células madre en Madrid, Boston y Cincinnati.</w:t>
      </w:r>
    </w:p>
    <w:p>
      <w:pPr>
        <w:pStyle w:val="Normal"/>
        <w:widowControl/>
        <w:tabs>
          <w:tab w:val="clear" w:pos="709"/>
          <w:tab w:val="left" w:pos="2552" w:leader="none"/>
        </w:tabs>
        <w:suppressAutoHyphens w:val="true"/>
        <w:bidi w:val="0"/>
        <w:spacing w:lineRule="auto" w:line="276" w:before="0" w:after="6"/>
        <w:ind w:left="0" w:right="0" w:hanging="0"/>
        <w:jc w:val="both"/>
        <w:rPr>
          <w:rFonts w:ascii="Times New Roman" w:hAnsi="Times New Roman"/>
          <w:sz w:val="24"/>
          <w:szCs w:val="24"/>
        </w:rPr>
      </w:pPr>
      <w:r>
        <w:rPr>
          <w:rFonts w:ascii="Times New Roman" w:hAnsi="Times New Roman"/>
          <w:b/>
          <w:bCs/>
          <w:sz w:val="24"/>
          <w:szCs w:val="24"/>
          <w:u w:val="single"/>
        </w:rPr>
        <w:t>BIOGRAFÍA (200 palabras)</w:t>
      </w:r>
    </w:p>
    <w:p>
      <w:pPr>
        <w:pStyle w:val="Normal"/>
        <w:widowControl/>
        <w:tabs>
          <w:tab w:val="clear" w:pos="709"/>
          <w:tab w:val="left" w:pos="2552" w:leader="none"/>
        </w:tabs>
        <w:suppressAutoHyphens w:val="true"/>
        <w:bidi w:val="0"/>
        <w:spacing w:lineRule="auto" w:line="276" w:before="0" w:after="6"/>
        <w:ind w:left="0" w:right="0" w:hanging="0"/>
        <w:jc w:val="both"/>
        <w:rPr>
          <w:rFonts w:ascii="Times New Roman" w:hAnsi="Times New Roman"/>
          <w:sz w:val="24"/>
          <w:szCs w:val="24"/>
        </w:rPr>
      </w:pPr>
      <w:r>
        <w:rPr>
          <w:rFonts w:ascii="Times New Roman" w:hAnsi="Times New Roman"/>
          <w:sz w:val="24"/>
          <w:szCs w:val="24"/>
        </w:rPr>
      </w:r>
    </w:p>
    <w:p>
      <w:pPr>
        <w:pStyle w:val="Normal"/>
        <w:widowControl/>
        <w:tabs>
          <w:tab w:val="clear" w:pos="709"/>
          <w:tab w:val="left" w:pos="2552" w:leader="none"/>
        </w:tabs>
        <w:suppressAutoHyphens w:val="true"/>
        <w:bidi w:val="0"/>
        <w:spacing w:lineRule="auto" w:line="276" w:before="0" w:after="6"/>
        <w:ind w:left="0" w:right="0" w:hanging="0"/>
        <w:jc w:val="both"/>
        <w:rPr>
          <w:rFonts w:ascii="Times New Roman" w:hAnsi="Times New Roman"/>
          <w:sz w:val="24"/>
          <w:szCs w:val="24"/>
        </w:rPr>
      </w:pPr>
      <w:r>
        <w:rPr>
          <w:rFonts w:cs="Georgia" w:ascii="Times New Roman" w:hAnsi="Times New Roman"/>
          <w:b w:val="false"/>
          <w:bCs w:val="false"/>
          <w:color w:val="000000"/>
          <w:sz w:val="24"/>
          <w:szCs w:val="24"/>
        </w:rPr>
        <w:t xml:space="preserve">El pianista </w:t>
      </w:r>
      <w:r>
        <w:rPr>
          <w:rFonts w:cs="Georgia" w:ascii="Times New Roman" w:hAnsi="Times New Roman"/>
          <w:b/>
          <w:bCs/>
          <w:color w:val="000000"/>
          <w:sz w:val="24"/>
          <w:szCs w:val="24"/>
        </w:rPr>
        <w:t>Abel Sánchez-Aguilera</w:t>
      </w:r>
      <w:r>
        <w:rPr>
          <w:rFonts w:cs="Georgia" w:ascii="Times New Roman" w:hAnsi="Times New Roman"/>
          <w:b w:val="false"/>
          <w:bCs w:val="false"/>
          <w:color w:val="000000"/>
          <w:sz w:val="24"/>
          <w:szCs w:val="24"/>
        </w:rPr>
        <w:t xml:space="preserve"> </w:t>
      </w:r>
      <w:r>
        <w:rPr>
          <w:rFonts w:cs="Georgia" w:ascii="Times New Roman" w:hAnsi="Times New Roman"/>
          <w:b w:val="false"/>
          <w:bCs w:val="false"/>
          <w:color w:val="000000"/>
          <w:sz w:val="24"/>
          <w:szCs w:val="24"/>
        </w:rPr>
        <w:t>ha sido e</w:t>
      </w:r>
      <w:r>
        <w:rPr>
          <w:rFonts w:cs="Georgia" w:ascii="Times New Roman" w:hAnsi="Times New Roman"/>
          <w:b w:val="false"/>
          <w:bCs w:val="false"/>
          <w:color w:val="000000"/>
          <w:sz w:val="24"/>
          <w:szCs w:val="24"/>
        </w:rPr>
        <w:t>logiado por su “inteligencia analítica, resistencia y extraordinari</w:t>
      </w:r>
      <w:r>
        <w:rPr>
          <w:rFonts w:cs="Georgia" w:ascii="Times New Roman" w:hAnsi="Times New Roman"/>
          <w:b w:val="false"/>
          <w:bCs w:val="false"/>
          <w:color w:val="000000"/>
          <w:sz w:val="24"/>
          <w:szCs w:val="24"/>
        </w:rPr>
        <w:t>o</w:t>
      </w:r>
      <w:r>
        <w:rPr>
          <w:rFonts w:cs="Georgia" w:ascii="Times New Roman" w:hAnsi="Times New Roman"/>
          <w:b w:val="false"/>
          <w:bCs w:val="false"/>
          <w:color w:val="000000"/>
          <w:sz w:val="24"/>
          <w:szCs w:val="24"/>
        </w:rPr>
        <w:t xml:space="preserve"> </w:t>
      </w:r>
      <w:r>
        <w:rPr>
          <w:rFonts w:cs="Georgia" w:ascii="Times New Roman" w:hAnsi="Times New Roman"/>
          <w:b w:val="false"/>
          <w:bCs w:val="false"/>
          <w:color w:val="000000"/>
          <w:sz w:val="24"/>
          <w:szCs w:val="24"/>
        </w:rPr>
        <w:t>dominio</w:t>
      </w:r>
      <w:r>
        <w:rPr>
          <w:rFonts w:cs="Georgia" w:ascii="Times New Roman" w:hAnsi="Times New Roman"/>
          <w:b w:val="false"/>
          <w:bCs w:val="false"/>
          <w:color w:val="000000"/>
          <w:sz w:val="24"/>
          <w:szCs w:val="24"/>
        </w:rPr>
        <w:t xml:space="preserve"> </w:t>
      </w:r>
      <w:r>
        <w:rPr>
          <w:rFonts w:cs="Georgia" w:ascii="Times New Roman" w:hAnsi="Times New Roman"/>
          <w:b w:val="false"/>
          <w:bCs w:val="false"/>
          <w:color w:val="000000"/>
          <w:sz w:val="24"/>
          <w:szCs w:val="24"/>
        </w:rPr>
        <w:t>de</w:t>
      </w:r>
      <w:r>
        <w:rPr>
          <w:rFonts w:cs="Georgia" w:ascii="Times New Roman" w:hAnsi="Times New Roman"/>
          <w:b w:val="false"/>
          <w:bCs w:val="false"/>
          <w:color w:val="000000"/>
          <w:sz w:val="24"/>
          <w:szCs w:val="24"/>
        </w:rPr>
        <w:t>l teclado” (</w:t>
      </w:r>
      <w:r>
        <w:rPr>
          <w:rFonts w:cs="Georgia" w:ascii="Times New Roman" w:hAnsi="Times New Roman"/>
          <w:b w:val="false"/>
          <w:bCs w:val="false"/>
          <w:i/>
          <w:iCs/>
          <w:color w:val="000000"/>
          <w:sz w:val="24"/>
          <w:szCs w:val="24"/>
        </w:rPr>
        <w:t>Fanfare</w:t>
      </w:r>
      <w:r>
        <w:rPr>
          <w:rFonts w:cs="Georgia" w:ascii="Times New Roman" w:hAnsi="Times New Roman"/>
          <w:b w:val="false"/>
          <w:bCs w:val="false"/>
          <w:color w:val="000000"/>
          <w:sz w:val="24"/>
          <w:szCs w:val="24"/>
        </w:rPr>
        <w:t xml:space="preserve">). </w:t>
      </w:r>
      <w:r>
        <w:rPr>
          <w:rFonts w:cs="Georgia" w:ascii="Times New Roman" w:hAnsi="Times New Roman"/>
          <w:b w:val="false"/>
          <w:bCs w:val="false"/>
          <w:color w:val="000000"/>
          <w:sz w:val="24"/>
          <w:szCs w:val="24"/>
        </w:rPr>
        <w:t xml:space="preserve">Su </w:t>
      </w:r>
      <w:r>
        <w:rPr>
          <w:rFonts w:ascii="Times New Roman" w:hAnsi="Times New Roman"/>
          <w:sz w:val="24"/>
          <w:szCs w:val="24"/>
        </w:rPr>
        <w:t xml:space="preserve">actividad artística se centra principalmente en la música posterior a 1900, con un interés particular por obras de gran formato y la recuperación del repertorio poco habitual. Ha actuado en doce países de </w:t>
      </w:r>
      <w:r>
        <w:rPr>
          <w:rFonts w:ascii="Times New Roman" w:hAnsi="Times New Roman"/>
          <w:sz w:val="24"/>
          <w:szCs w:val="24"/>
        </w:rPr>
        <w:t>Europ</w:t>
      </w:r>
      <w:r>
        <w:rPr>
          <w:rFonts w:ascii="Times New Roman" w:hAnsi="Times New Roman"/>
          <w:sz w:val="24"/>
          <w:szCs w:val="24"/>
        </w:rPr>
        <w:t xml:space="preserve">a y </w:t>
      </w:r>
      <w:r>
        <w:rPr>
          <w:rFonts w:ascii="Times New Roman" w:hAnsi="Times New Roman"/>
          <w:sz w:val="24"/>
          <w:szCs w:val="24"/>
        </w:rPr>
        <w:t>Am</w:t>
      </w:r>
      <w:r>
        <w:rPr>
          <w:rFonts w:ascii="Times New Roman" w:hAnsi="Times New Roman"/>
          <w:sz w:val="24"/>
          <w:szCs w:val="24"/>
        </w:rPr>
        <w:t>é</w:t>
      </w:r>
      <w:r>
        <w:rPr>
          <w:rFonts w:ascii="Times New Roman" w:hAnsi="Times New Roman"/>
          <w:sz w:val="24"/>
          <w:szCs w:val="24"/>
        </w:rPr>
        <w:t>ric</w:t>
      </w:r>
      <w:r>
        <w:rPr>
          <w:rFonts w:ascii="Times New Roman" w:hAnsi="Times New Roman"/>
          <w:sz w:val="24"/>
          <w:szCs w:val="24"/>
        </w:rPr>
        <w:t xml:space="preserve">a y ha sido premiado en </w:t>
      </w:r>
      <w:r>
        <w:rPr>
          <w:rFonts w:cs="Georgia" w:ascii="Times New Roman" w:hAnsi="Times New Roman"/>
          <w:sz w:val="24"/>
          <w:szCs w:val="24"/>
        </w:rPr>
        <w:t>múltiples concurso</w:t>
      </w:r>
      <w:r>
        <w:rPr>
          <w:rFonts w:cs="Georgia" w:ascii="Times New Roman" w:hAnsi="Times New Roman"/>
          <w:i w:val="false"/>
          <w:iCs w:val="false"/>
          <w:sz w:val="24"/>
          <w:szCs w:val="24"/>
        </w:rPr>
        <w:t>s internacionales.</w:t>
      </w:r>
    </w:p>
    <w:p>
      <w:pPr>
        <w:pStyle w:val="Normal"/>
        <w:widowControl/>
        <w:tabs>
          <w:tab w:val="clear" w:pos="709"/>
          <w:tab w:val="left" w:pos="2552" w:leader="none"/>
        </w:tabs>
        <w:suppressAutoHyphens w:val="true"/>
        <w:bidi w:val="0"/>
        <w:spacing w:lineRule="auto" w:line="276" w:before="0" w:after="6"/>
        <w:ind w:left="0" w:right="0" w:hanging="0"/>
        <w:jc w:val="both"/>
        <w:rPr>
          <w:rFonts w:ascii="Times New Roman" w:hAnsi="Times New Roman"/>
          <w:sz w:val="24"/>
          <w:szCs w:val="24"/>
        </w:rPr>
      </w:pPr>
      <w:r>
        <w:rPr>
          <w:rFonts w:ascii="Times New Roman" w:hAnsi="Times New Roman"/>
          <w:sz w:val="24"/>
          <w:szCs w:val="24"/>
        </w:rPr>
      </w:r>
    </w:p>
    <w:p>
      <w:pPr>
        <w:pStyle w:val="Normal"/>
        <w:widowControl/>
        <w:tabs>
          <w:tab w:val="clear" w:pos="709"/>
          <w:tab w:val="left" w:pos="2552" w:leader="none"/>
        </w:tabs>
        <w:suppressAutoHyphens w:val="true"/>
        <w:bidi w:val="0"/>
        <w:spacing w:lineRule="auto" w:line="276" w:before="0" w:after="6"/>
        <w:ind w:left="0" w:right="0" w:hanging="0"/>
        <w:jc w:val="both"/>
        <w:rPr>
          <w:rFonts w:ascii="Times New Roman" w:hAnsi="Times New Roman"/>
          <w:sz w:val="24"/>
          <w:szCs w:val="24"/>
        </w:rPr>
      </w:pPr>
      <w:r>
        <w:rPr>
          <w:rFonts w:ascii="Times New Roman" w:hAnsi="Times New Roman"/>
          <w:sz w:val="24"/>
          <w:szCs w:val="24"/>
        </w:rPr>
        <w:t xml:space="preserve">En 2015 interpretó la integral de las sonatas de Scriabin con motivo del centenario de la muerte del compositor. Durante la última década ha desarrollado una íntima asociación con la música de Kaikhosru Shapurji Sorabji. En 2022 realizó el estreno mundial de la recientemente descubierta </w:t>
      </w:r>
      <w:r>
        <w:rPr>
          <w:rFonts w:ascii="Times New Roman" w:hAnsi="Times New Roman"/>
          <w:i/>
          <w:iCs/>
          <w:sz w:val="24"/>
          <w:szCs w:val="24"/>
        </w:rPr>
        <w:t>Toccata terza</w:t>
      </w:r>
      <w:r>
        <w:rPr>
          <w:rFonts w:ascii="Times New Roman" w:hAnsi="Times New Roman"/>
          <w:sz w:val="24"/>
          <w:szCs w:val="24"/>
        </w:rPr>
        <w:t xml:space="preserve"> (1955), de más de dos horas de duración. Sus grabaciones en disco de la misma y de la más temprana </w:t>
      </w:r>
      <w:r>
        <w:rPr>
          <w:rFonts w:ascii="Times New Roman" w:hAnsi="Times New Roman"/>
          <w:i/>
          <w:iCs/>
          <w:sz w:val="24"/>
          <w:szCs w:val="24"/>
        </w:rPr>
        <w:t>Toccata seconda</w:t>
      </w:r>
      <w:r>
        <w:rPr>
          <w:rFonts w:ascii="Times New Roman" w:hAnsi="Times New Roman"/>
          <w:sz w:val="24"/>
          <w:szCs w:val="24"/>
        </w:rPr>
        <w:t xml:space="preserve"> (1934) para el sello Piano Classics han sido elogiadas por la crítica internacional; </w:t>
      </w:r>
      <w:r>
        <w:rPr>
          <w:rFonts w:ascii="Times New Roman" w:hAnsi="Times New Roman"/>
          <w:i/>
          <w:iCs/>
          <w:sz w:val="24"/>
          <w:szCs w:val="24"/>
        </w:rPr>
        <w:t>Toccata terza</w:t>
      </w:r>
      <w:r>
        <w:rPr>
          <w:rFonts w:ascii="Times New Roman" w:hAnsi="Times New Roman"/>
          <w:sz w:val="24"/>
          <w:szCs w:val="24"/>
        </w:rPr>
        <w:t xml:space="preserve"> ha sido descrita como “una hazaña impresionante” (</w:t>
      </w:r>
      <w:r>
        <w:rPr>
          <w:rFonts w:ascii="Times New Roman" w:hAnsi="Times New Roman"/>
          <w:i/>
          <w:iCs/>
          <w:sz w:val="24"/>
          <w:szCs w:val="24"/>
        </w:rPr>
        <w:t>Fanfare</w:t>
      </w:r>
      <w:r>
        <w:rPr>
          <w:rFonts w:ascii="Times New Roman" w:hAnsi="Times New Roman"/>
          <w:sz w:val="24"/>
          <w:szCs w:val="24"/>
        </w:rPr>
        <w:t>). Como editor, ha preparado ediciones críticas de varias obras inéditas de Sorabji.</w:t>
      </w:r>
    </w:p>
    <w:p>
      <w:pPr>
        <w:pStyle w:val="Normal"/>
        <w:widowControl/>
        <w:tabs>
          <w:tab w:val="clear" w:pos="709"/>
          <w:tab w:val="left" w:pos="2552" w:leader="none"/>
        </w:tabs>
        <w:suppressAutoHyphens w:val="true"/>
        <w:bidi w:val="0"/>
        <w:spacing w:lineRule="auto" w:line="276" w:before="0" w:after="6"/>
        <w:ind w:left="0" w:right="0" w:hanging="0"/>
        <w:jc w:val="both"/>
        <w:rPr>
          <w:rFonts w:ascii="Times New Roman" w:hAnsi="Times New Roman"/>
          <w:sz w:val="24"/>
          <w:szCs w:val="24"/>
        </w:rPr>
      </w:pPr>
      <w:r>
        <w:rPr>
          <w:rFonts w:ascii="Times New Roman" w:hAnsi="Times New Roman"/>
          <w:sz w:val="24"/>
          <w:szCs w:val="24"/>
        </w:rPr>
      </w:r>
    </w:p>
    <w:p>
      <w:pPr>
        <w:pStyle w:val="Normal"/>
        <w:widowControl/>
        <w:tabs>
          <w:tab w:val="clear" w:pos="709"/>
          <w:tab w:val="left" w:pos="2552" w:leader="none"/>
        </w:tabs>
        <w:suppressAutoHyphens w:val="true"/>
        <w:bidi w:val="0"/>
        <w:spacing w:lineRule="auto" w:line="276" w:before="0" w:after="6"/>
        <w:ind w:left="0" w:right="0" w:hanging="0"/>
        <w:jc w:val="both"/>
        <w:rPr>
          <w:rFonts w:ascii="Times New Roman" w:hAnsi="Times New Roman"/>
          <w:sz w:val="24"/>
          <w:szCs w:val="24"/>
        </w:rPr>
      </w:pPr>
      <w:r>
        <w:rPr>
          <w:rFonts w:ascii="Times New Roman" w:hAnsi="Times New Roman"/>
          <w:sz w:val="24"/>
          <w:szCs w:val="24"/>
        </w:rPr>
        <w:t xml:space="preserve">Colabora habitualmente con compositores actuales y ha estrenado numerosas obras. </w:t>
      </w:r>
      <w:r>
        <w:rPr>
          <w:rFonts w:cs="Georgia" w:ascii="Times New Roman" w:hAnsi="Times New Roman"/>
          <w:sz w:val="24"/>
          <w:szCs w:val="24"/>
        </w:rPr>
        <w:t xml:space="preserve">Sus dos álbumes más recientes, </w:t>
      </w:r>
      <w:r>
        <w:rPr>
          <w:rFonts w:cs="Georgia" w:ascii="Times New Roman" w:hAnsi="Times New Roman"/>
          <w:i/>
          <w:iCs/>
          <w:sz w:val="24"/>
          <w:szCs w:val="24"/>
        </w:rPr>
        <w:t>Phos</w:t>
      </w:r>
      <w:r>
        <w:rPr>
          <w:rFonts w:cs="Georgia" w:ascii="Times New Roman" w:hAnsi="Times New Roman"/>
          <w:sz w:val="24"/>
          <w:szCs w:val="24"/>
        </w:rPr>
        <w:t xml:space="preserve"> y </w:t>
      </w:r>
      <w:r>
        <w:rPr>
          <w:rFonts w:cs="Georgia" w:ascii="Times New Roman" w:hAnsi="Times New Roman"/>
          <w:i/>
          <w:iCs/>
          <w:sz w:val="24"/>
          <w:szCs w:val="24"/>
        </w:rPr>
        <w:t>Skotos</w:t>
      </w:r>
      <w:r>
        <w:rPr>
          <w:rFonts w:cs="Georgia" w:ascii="Times New Roman" w:hAnsi="Times New Roman"/>
          <w:sz w:val="24"/>
          <w:szCs w:val="24"/>
        </w:rPr>
        <w:t xml:space="preserve"> (Novus ProMusica, 2025) presentan por primera vez en disco una amplia selección de la obra pianística de Alejandro Román.</w:t>
      </w:r>
    </w:p>
    <w:p>
      <w:pPr>
        <w:pStyle w:val="Normal"/>
        <w:widowControl/>
        <w:tabs>
          <w:tab w:val="clear" w:pos="709"/>
          <w:tab w:val="left" w:pos="2552" w:leader="none"/>
        </w:tabs>
        <w:suppressAutoHyphens w:val="true"/>
        <w:bidi w:val="0"/>
        <w:spacing w:lineRule="auto" w:line="276" w:before="0" w:after="6"/>
        <w:ind w:left="0" w:right="0" w:hanging="0"/>
        <w:jc w:val="both"/>
        <w:rPr>
          <w:rFonts w:ascii="Times New Roman" w:hAnsi="Times New Roman"/>
          <w:b/>
          <w:bCs/>
          <w:sz w:val="24"/>
          <w:szCs w:val="24"/>
          <w:u w:val="single"/>
        </w:rPr>
      </w:pPr>
      <w:r>
        <w:rPr>
          <w:rFonts w:ascii="Times New Roman" w:hAnsi="Times New Roman"/>
          <w:b/>
          <w:bCs/>
          <w:sz w:val="24"/>
          <w:szCs w:val="24"/>
          <w:u w:val="single"/>
        </w:rPr>
      </w:r>
    </w:p>
    <w:p>
      <w:pPr>
        <w:pStyle w:val="Normal"/>
        <w:widowControl/>
        <w:tabs>
          <w:tab w:val="clear" w:pos="709"/>
          <w:tab w:val="left" w:pos="2552" w:leader="none"/>
        </w:tabs>
        <w:suppressAutoHyphens w:val="true"/>
        <w:bidi w:val="0"/>
        <w:spacing w:lineRule="auto" w:line="276" w:before="0" w:after="6"/>
        <w:ind w:left="0" w:right="0" w:hanging="0"/>
        <w:jc w:val="both"/>
        <w:rPr>
          <w:rFonts w:ascii="Times New Roman" w:hAnsi="Times New Roman"/>
          <w:b/>
          <w:bCs/>
          <w:sz w:val="24"/>
          <w:szCs w:val="24"/>
          <w:u w:val="single"/>
        </w:rPr>
      </w:pPr>
      <w:r>
        <w:rPr>
          <w:rFonts w:ascii="Times New Roman" w:hAnsi="Times New Roman"/>
          <w:b/>
          <w:bCs/>
          <w:sz w:val="24"/>
          <w:szCs w:val="24"/>
          <w:u w:val="single"/>
        </w:rPr>
      </w:r>
    </w:p>
    <w:p>
      <w:pPr>
        <w:pStyle w:val="Normal"/>
        <w:widowControl/>
        <w:tabs>
          <w:tab w:val="clear" w:pos="709"/>
          <w:tab w:val="left" w:pos="2552" w:leader="none"/>
        </w:tabs>
        <w:suppressAutoHyphens w:val="true"/>
        <w:bidi w:val="0"/>
        <w:spacing w:lineRule="auto" w:line="276" w:before="0" w:after="6"/>
        <w:ind w:left="0" w:right="0" w:hanging="0"/>
        <w:jc w:val="both"/>
        <w:rPr>
          <w:rFonts w:ascii="Times New Roman" w:hAnsi="Times New Roman"/>
          <w:b/>
          <w:bCs/>
          <w:sz w:val="24"/>
          <w:szCs w:val="24"/>
          <w:u w:val="single"/>
        </w:rPr>
      </w:pPr>
      <w:r>
        <w:rPr>
          <w:rFonts w:ascii="Times New Roman" w:hAnsi="Times New Roman"/>
          <w:b/>
          <w:bCs/>
          <w:sz w:val="24"/>
          <w:szCs w:val="24"/>
          <w:u w:val="single"/>
        </w:rPr>
      </w:r>
    </w:p>
    <w:p>
      <w:pPr>
        <w:pStyle w:val="Normal"/>
        <w:widowControl/>
        <w:tabs>
          <w:tab w:val="clear" w:pos="709"/>
          <w:tab w:val="left" w:pos="2552" w:leader="none"/>
        </w:tabs>
        <w:suppressAutoHyphens w:val="true"/>
        <w:bidi w:val="0"/>
        <w:spacing w:lineRule="auto" w:line="276" w:before="0" w:after="6"/>
        <w:ind w:left="0" w:right="0" w:hanging="0"/>
        <w:jc w:val="both"/>
        <w:rPr>
          <w:rFonts w:ascii="Times New Roman" w:hAnsi="Times New Roman"/>
          <w:b/>
          <w:bCs/>
          <w:sz w:val="24"/>
          <w:szCs w:val="24"/>
          <w:u w:val="single"/>
        </w:rPr>
      </w:pPr>
      <w:r>
        <w:rPr>
          <w:rFonts w:ascii="Times New Roman" w:hAnsi="Times New Roman"/>
          <w:b/>
          <w:bCs/>
          <w:sz w:val="24"/>
          <w:szCs w:val="24"/>
          <w:u w:val="single"/>
        </w:rPr>
      </w:r>
    </w:p>
    <w:p>
      <w:pPr>
        <w:pStyle w:val="Normal"/>
        <w:widowControl/>
        <w:tabs>
          <w:tab w:val="clear" w:pos="709"/>
          <w:tab w:val="left" w:pos="2552" w:leader="none"/>
        </w:tabs>
        <w:suppressAutoHyphens w:val="true"/>
        <w:bidi w:val="0"/>
        <w:spacing w:lineRule="auto" w:line="276" w:before="0" w:after="6"/>
        <w:ind w:left="0" w:right="0" w:hanging="0"/>
        <w:jc w:val="both"/>
        <w:rPr>
          <w:rFonts w:ascii="Times New Roman" w:hAnsi="Times New Roman"/>
          <w:sz w:val="24"/>
          <w:szCs w:val="24"/>
        </w:rPr>
      </w:pPr>
      <w:r>
        <w:rPr>
          <w:rFonts w:ascii="Times New Roman" w:hAnsi="Times New Roman"/>
          <w:b/>
          <w:bCs/>
          <w:sz w:val="24"/>
          <w:szCs w:val="24"/>
          <w:u w:val="single"/>
        </w:rPr>
        <w:t>DISCOGRA</w:t>
      </w:r>
      <w:r>
        <w:rPr>
          <w:rFonts w:ascii="Times New Roman" w:hAnsi="Times New Roman"/>
          <w:b/>
          <w:bCs/>
          <w:sz w:val="24"/>
          <w:szCs w:val="24"/>
          <w:u w:val="single"/>
        </w:rPr>
        <w:t>FÍA</w:t>
      </w:r>
    </w:p>
    <w:p>
      <w:pPr>
        <w:pStyle w:val="Normal"/>
        <w:widowControl/>
        <w:tabs>
          <w:tab w:val="clear" w:pos="709"/>
          <w:tab w:val="left" w:pos="2552" w:leader="none"/>
        </w:tabs>
        <w:suppressAutoHyphens w:val="true"/>
        <w:bidi w:val="0"/>
        <w:spacing w:lineRule="auto" w:line="276" w:before="0" w:after="6"/>
        <w:ind w:left="0" w:right="0" w:hanging="0"/>
        <w:jc w:val="both"/>
        <w:rPr>
          <w:rFonts w:ascii="Times New Roman" w:hAnsi="Times New Roman"/>
          <w:sz w:val="24"/>
          <w:szCs w:val="24"/>
        </w:rPr>
      </w:pPr>
      <w:r>
        <w:rPr>
          <w:rFonts w:ascii="Times New Roman" w:hAnsi="Times New Roman"/>
          <w:sz w:val="24"/>
          <w:szCs w:val="24"/>
        </w:rPr>
      </w:r>
    </w:p>
    <w:p>
      <w:pPr>
        <w:pStyle w:val="Normal"/>
        <w:widowControl/>
        <w:tabs>
          <w:tab w:val="clear" w:pos="709"/>
          <w:tab w:val="left" w:pos="2552" w:leader="none"/>
        </w:tabs>
        <w:suppressAutoHyphens w:val="true"/>
        <w:bidi w:val="0"/>
        <w:spacing w:lineRule="auto" w:line="276" w:before="0" w:after="6"/>
        <w:ind w:left="0" w:right="0" w:hanging="0"/>
        <w:jc w:val="both"/>
        <w:rPr>
          <w:rFonts w:ascii="Times New Roman" w:hAnsi="Times New Roman"/>
          <w:sz w:val="24"/>
          <w:szCs w:val="24"/>
        </w:rPr>
      </w:pPr>
      <w:r>
        <w:rPr>
          <w:rFonts w:ascii="Times New Roman" w:hAnsi="Times New Roman"/>
          <w:b/>
          <w:bCs/>
          <w:sz w:val="24"/>
          <w:szCs w:val="24"/>
        </w:rPr>
        <w:t>Kaikhosru Shapurji Sorabji</w:t>
      </w:r>
    </w:p>
    <w:p>
      <w:pPr>
        <w:pStyle w:val="Normal"/>
        <w:widowControl/>
        <w:tabs>
          <w:tab w:val="clear" w:pos="709"/>
          <w:tab w:val="left" w:pos="2552" w:leader="none"/>
        </w:tabs>
        <w:suppressAutoHyphens w:val="true"/>
        <w:bidi w:val="0"/>
        <w:spacing w:lineRule="auto" w:line="276" w:before="0" w:after="6"/>
        <w:ind w:left="0" w:right="0" w:hanging="0"/>
        <w:jc w:val="both"/>
        <w:rPr>
          <w:rFonts w:ascii="Times New Roman" w:hAnsi="Times New Roman"/>
          <w:sz w:val="24"/>
          <w:szCs w:val="24"/>
        </w:rPr>
      </w:pPr>
      <w:r>
        <w:rPr>
          <w:rFonts w:ascii="Times New Roman" w:hAnsi="Times New Roman"/>
          <w:i/>
          <w:iCs/>
          <w:sz w:val="24"/>
          <w:szCs w:val="24"/>
        </w:rPr>
        <w:t>Toccata seconda per pianoforte</w:t>
      </w:r>
      <w:r>
        <w:rPr>
          <w:rFonts w:ascii="Times New Roman" w:hAnsi="Times New Roman"/>
          <w:sz w:val="24"/>
          <w:szCs w:val="24"/>
        </w:rPr>
        <w:t xml:space="preserve"> (1934) – </w:t>
      </w:r>
      <w:r>
        <w:rPr>
          <w:rFonts w:ascii="Times New Roman" w:hAnsi="Times New Roman"/>
          <w:i/>
          <w:iCs/>
          <w:sz w:val="24"/>
          <w:szCs w:val="24"/>
        </w:rPr>
        <w:t>primera grabación mundial</w:t>
      </w:r>
    </w:p>
    <w:p>
      <w:pPr>
        <w:pStyle w:val="Normal"/>
        <w:widowControl/>
        <w:tabs>
          <w:tab w:val="clear" w:pos="709"/>
          <w:tab w:val="left" w:pos="2552" w:leader="none"/>
        </w:tabs>
        <w:suppressAutoHyphens w:val="true"/>
        <w:bidi w:val="0"/>
        <w:spacing w:lineRule="auto" w:line="276" w:before="0" w:after="6"/>
        <w:ind w:left="0" w:right="0" w:hanging="0"/>
        <w:jc w:val="both"/>
        <w:rPr>
          <w:rFonts w:ascii="Times New Roman" w:hAnsi="Times New Roman"/>
          <w:sz w:val="24"/>
          <w:szCs w:val="24"/>
        </w:rPr>
      </w:pPr>
      <w:r>
        <w:rPr>
          <w:rFonts w:ascii="Times New Roman" w:hAnsi="Times New Roman"/>
          <w:sz w:val="24"/>
          <w:szCs w:val="24"/>
        </w:rPr>
        <w:t>Piano Classics, PCL10205 (2020)</w:t>
      </w:r>
    </w:p>
    <w:p>
      <w:pPr>
        <w:pStyle w:val="Normal"/>
        <w:widowControl/>
        <w:tabs>
          <w:tab w:val="clear" w:pos="709"/>
          <w:tab w:val="left" w:pos="2552" w:leader="none"/>
        </w:tabs>
        <w:suppressAutoHyphens w:val="true"/>
        <w:bidi w:val="0"/>
        <w:spacing w:lineRule="auto" w:line="276" w:before="0" w:after="6"/>
        <w:ind w:left="0" w:right="0" w:hanging="0"/>
        <w:jc w:val="both"/>
        <w:rPr>
          <w:rFonts w:ascii="Times New Roman" w:hAnsi="Times New Roman"/>
          <w:sz w:val="24"/>
          <w:szCs w:val="24"/>
        </w:rPr>
      </w:pPr>
      <w:r>
        <w:rPr>
          <w:rFonts w:ascii="Times New Roman" w:hAnsi="Times New Roman"/>
          <w:sz w:val="24"/>
          <w:szCs w:val="24"/>
        </w:rPr>
        <w:br/>
      </w:r>
      <w:r>
        <w:rPr>
          <w:rFonts w:ascii="Times New Roman" w:hAnsi="Times New Roman"/>
          <w:b/>
          <w:bCs/>
          <w:sz w:val="24"/>
          <w:szCs w:val="24"/>
        </w:rPr>
        <w:t>Kaikhosru Shapurji Sorabji</w:t>
      </w:r>
    </w:p>
    <w:p>
      <w:pPr>
        <w:pStyle w:val="Normal"/>
        <w:widowControl/>
        <w:tabs>
          <w:tab w:val="clear" w:pos="709"/>
          <w:tab w:val="left" w:pos="2552" w:leader="none"/>
        </w:tabs>
        <w:suppressAutoHyphens w:val="true"/>
        <w:bidi w:val="0"/>
        <w:spacing w:lineRule="auto" w:line="276" w:before="0" w:after="6"/>
        <w:ind w:left="0" w:right="0" w:hanging="0"/>
        <w:jc w:val="both"/>
        <w:rPr>
          <w:rFonts w:ascii="Times New Roman" w:hAnsi="Times New Roman"/>
          <w:sz w:val="24"/>
          <w:szCs w:val="24"/>
        </w:rPr>
      </w:pPr>
      <w:r>
        <w:rPr>
          <w:rFonts w:ascii="Times New Roman" w:hAnsi="Times New Roman"/>
          <w:i/>
          <w:iCs/>
          <w:sz w:val="24"/>
          <w:szCs w:val="24"/>
        </w:rPr>
        <w:t xml:space="preserve">Toccata terza </w:t>
      </w:r>
      <w:r>
        <w:rPr>
          <w:rFonts w:ascii="Times New Roman" w:hAnsi="Times New Roman"/>
          <w:sz w:val="24"/>
          <w:szCs w:val="24"/>
        </w:rPr>
        <w:t xml:space="preserve">(1955) </w:t>
      </w:r>
      <w:r>
        <w:rPr>
          <w:rFonts w:ascii="Times New Roman" w:hAnsi="Times New Roman"/>
          <w:i/>
          <w:iCs/>
          <w:sz w:val="24"/>
          <w:szCs w:val="24"/>
        </w:rPr>
        <w:t xml:space="preserve">– </w:t>
      </w:r>
      <w:r>
        <w:rPr>
          <w:rFonts w:ascii="Times New Roman" w:hAnsi="Times New Roman"/>
          <w:i/>
          <w:iCs/>
          <w:sz w:val="24"/>
          <w:szCs w:val="24"/>
        </w:rPr>
        <w:t>primera grabación mundial</w:t>
      </w:r>
    </w:p>
    <w:p>
      <w:pPr>
        <w:pStyle w:val="Normal"/>
        <w:widowControl/>
        <w:tabs>
          <w:tab w:val="clear" w:pos="709"/>
          <w:tab w:val="left" w:pos="2552" w:leader="none"/>
        </w:tabs>
        <w:suppressAutoHyphens w:val="true"/>
        <w:bidi w:val="0"/>
        <w:spacing w:lineRule="auto" w:line="276" w:before="0" w:after="6"/>
        <w:ind w:left="0" w:right="0" w:hanging="0"/>
        <w:jc w:val="both"/>
        <w:rPr>
          <w:rFonts w:ascii="Times New Roman" w:hAnsi="Times New Roman"/>
          <w:sz w:val="24"/>
          <w:szCs w:val="24"/>
        </w:rPr>
      </w:pPr>
      <w:r>
        <w:rPr>
          <w:rFonts w:ascii="Times New Roman" w:hAnsi="Times New Roman"/>
          <w:sz w:val="24"/>
          <w:szCs w:val="24"/>
        </w:rPr>
        <w:t>Piano Classics, PCL10304 (2024)</w:t>
      </w:r>
    </w:p>
    <w:p>
      <w:pPr>
        <w:pStyle w:val="Normal"/>
        <w:widowControl/>
        <w:tabs>
          <w:tab w:val="clear" w:pos="709"/>
          <w:tab w:val="left" w:pos="2552" w:leader="none"/>
        </w:tabs>
        <w:suppressAutoHyphens w:val="true"/>
        <w:bidi w:val="0"/>
        <w:spacing w:lineRule="auto" w:line="276" w:before="0" w:after="6"/>
        <w:ind w:left="0" w:right="0" w:hanging="0"/>
        <w:jc w:val="both"/>
        <w:rPr>
          <w:rFonts w:ascii="Times New Roman" w:hAnsi="Times New Roman"/>
          <w:sz w:val="24"/>
          <w:szCs w:val="24"/>
        </w:rPr>
      </w:pPr>
      <w:r>
        <w:rPr>
          <w:rFonts w:ascii="Times New Roman" w:hAnsi="Times New Roman"/>
          <w:sz w:val="24"/>
          <w:szCs w:val="24"/>
        </w:rPr>
        <w:br/>
      </w:r>
      <w:r>
        <w:rPr>
          <w:rFonts w:ascii="Times New Roman" w:hAnsi="Times New Roman"/>
          <w:b/>
          <w:bCs/>
          <w:sz w:val="24"/>
          <w:szCs w:val="24"/>
        </w:rPr>
        <w:t>Alejandro Román</w:t>
      </w:r>
    </w:p>
    <w:p>
      <w:pPr>
        <w:pStyle w:val="Normal"/>
        <w:widowControl/>
        <w:tabs>
          <w:tab w:val="clear" w:pos="709"/>
          <w:tab w:val="left" w:pos="2552" w:leader="none"/>
        </w:tabs>
        <w:suppressAutoHyphens w:val="true"/>
        <w:bidi w:val="0"/>
        <w:spacing w:lineRule="auto" w:line="276" w:before="0" w:after="6"/>
        <w:ind w:left="0" w:right="0" w:hanging="0"/>
        <w:jc w:val="both"/>
        <w:rPr>
          <w:rFonts w:ascii="Times New Roman" w:hAnsi="Times New Roman"/>
          <w:sz w:val="24"/>
          <w:szCs w:val="24"/>
        </w:rPr>
      </w:pPr>
      <w:r>
        <w:rPr>
          <w:rFonts w:ascii="Times New Roman" w:hAnsi="Times New Roman"/>
          <w:i/>
          <w:iCs/>
          <w:sz w:val="24"/>
          <w:szCs w:val="24"/>
        </w:rPr>
        <w:t>Mikrokosmos, vol. 1 (Phos)</w:t>
      </w:r>
      <w:r>
        <w:rPr>
          <w:rFonts w:ascii="Times New Roman" w:hAnsi="Times New Roman"/>
          <w:sz w:val="24"/>
          <w:szCs w:val="24"/>
        </w:rPr>
        <w:t xml:space="preserve"> </w:t>
      </w:r>
      <w:r>
        <w:rPr>
          <w:rFonts w:ascii="Times New Roman" w:hAnsi="Times New Roman"/>
          <w:i/>
          <w:iCs/>
          <w:sz w:val="24"/>
          <w:szCs w:val="24"/>
        </w:rPr>
        <w:t xml:space="preserve">– </w:t>
      </w:r>
      <w:r>
        <w:rPr>
          <w:rFonts w:ascii="Times New Roman" w:hAnsi="Times New Roman"/>
          <w:i/>
          <w:iCs/>
          <w:sz w:val="24"/>
          <w:szCs w:val="24"/>
        </w:rPr>
        <w:t>primera grabación mundial</w:t>
      </w:r>
    </w:p>
    <w:p>
      <w:pPr>
        <w:pStyle w:val="Normal"/>
        <w:widowControl/>
        <w:tabs>
          <w:tab w:val="clear" w:pos="709"/>
          <w:tab w:val="left" w:pos="2552" w:leader="none"/>
        </w:tabs>
        <w:suppressAutoHyphens w:val="true"/>
        <w:bidi w:val="0"/>
        <w:spacing w:lineRule="auto" w:line="276" w:before="0" w:after="6"/>
        <w:ind w:left="0" w:right="0" w:hanging="0"/>
        <w:jc w:val="both"/>
        <w:rPr>
          <w:rFonts w:ascii="Times New Roman" w:hAnsi="Times New Roman"/>
          <w:sz w:val="24"/>
          <w:szCs w:val="24"/>
        </w:rPr>
      </w:pPr>
      <w:r>
        <w:rPr>
          <w:rFonts w:ascii="Times New Roman" w:hAnsi="Times New Roman"/>
          <w:sz w:val="24"/>
          <w:szCs w:val="24"/>
        </w:rPr>
        <w:t>Novus Promusica (2025)</w:t>
      </w:r>
    </w:p>
    <w:p>
      <w:pPr>
        <w:pStyle w:val="Normal"/>
        <w:widowControl/>
        <w:tabs>
          <w:tab w:val="clear" w:pos="709"/>
          <w:tab w:val="left" w:pos="2552" w:leader="none"/>
        </w:tabs>
        <w:suppressAutoHyphens w:val="true"/>
        <w:bidi w:val="0"/>
        <w:spacing w:lineRule="auto" w:line="276" w:before="0" w:after="6"/>
        <w:ind w:left="0" w:right="0" w:hanging="0"/>
        <w:jc w:val="both"/>
        <w:rPr>
          <w:rFonts w:ascii="Times New Roman" w:hAnsi="Times New Roman"/>
          <w:sz w:val="24"/>
          <w:szCs w:val="24"/>
        </w:rPr>
      </w:pPr>
      <w:r>
        <w:rPr>
          <w:rFonts w:ascii="Times New Roman" w:hAnsi="Times New Roman"/>
          <w:sz w:val="24"/>
          <w:szCs w:val="24"/>
        </w:rPr>
        <w:br/>
      </w:r>
      <w:r>
        <w:rPr>
          <w:rFonts w:ascii="Times New Roman" w:hAnsi="Times New Roman"/>
          <w:b/>
          <w:bCs/>
          <w:sz w:val="24"/>
          <w:szCs w:val="24"/>
        </w:rPr>
        <w:t>Alejandro Román</w:t>
      </w:r>
    </w:p>
    <w:p>
      <w:pPr>
        <w:pStyle w:val="Normal"/>
        <w:widowControl/>
        <w:tabs>
          <w:tab w:val="clear" w:pos="709"/>
          <w:tab w:val="left" w:pos="2552" w:leader="none"/>
        </w:tabs>
        <w:suppressAutoHyphens w:val="true"/>
        <w:bidi w:val="0"/>
        <w:spacing w:lineRule="auto" w:line="276" w:before="0" w:after="6"/>
        <w:ind w:left="0" w:right="0" w:hanging="0"/>
        <w:jc w:val="both"/>
        <w:rPr>
          <w:rFonts w:ascii="Times New Roman" w:hAnsi="Times New Roman"/>
          <w:sz w:val="24"/>
          <w:szCs w:val="24"/>
        </w:rPr>
      </w:pPr>
      <w:r>
        <w:rPr>
          <w:rFonts w:ascii="Times New Roman" w:hAnsi="Times New Roman"/>
          <w:i/>
          <w:iCs/>
          <w:sz w:val="24"/>
          <w:szCs w:val="24"/>
        </w:rPr>
        <w:t>Mikrokosmos, vol. 2 (Skotos)</w:t>
      </w:r>
      <w:r>
        <w:rPr>
          <w:rFonts w:ascii="Times New Roman" w:hAnsi="Times New Roman"/>
          <w:sz w:val="24"/>
          <w:szCs w:val="24"/>
        </w:rPr>
        <w:t xml:space="preserve"> </w:t>
      </w:r>
      <w:r>
        <w:rPr>
          <w:rFonts w:ascii="Times New Roman" w:hAnsi="Times New Roman"/>
          <w:i/>
          <w:iCs/>
          <w:sz w:val="24"/>
          <w:szCs w:val="24"/>
        </w:rPr>
        <w:t xml:space="preserve">– </w:t>
      </w:r>
      <w:r>
        <w:rPr>
          <w:rFonts w:ascii="Times New Roman" w:hAnsi="Times New Roman"/>
          <w:i/>
          <w:iCs/>
          <w:sz w:val="24"/>
          <w:szCs w:val="24"/>
        </w:rPr>
        <w:t>primera grabación mundial</w:t>
      </w:r>
    </w:p>
    <w:p>
      <w:pPr>
        <w:pStyle w:val="Normal"/>
        <w:widowControl/>
        <w:tabs>
          <w:tab w:val="clear" w:pos="709"/>
          <w:tab w:val="left" w:pos="2552" w:leader="none"/>
        </w:tabs>
        <w:suppressAutoHyphens w:val="true"/>
        <w:bidi w:val="0"/>
        <w:spacing w:lineRule="auto" w:line="276" w:before="0" w:after="6"/>
        <w:ind w:left="0" w:right="0" w:hanging="0"/>
        <w:jc w:val="both"/>
        <w:rPr>
          <w:rFonts w:ascii="Times New Roman" w:hAnsi="Times New Roman"/>
          <w:sz w:val="24"/>
          <w:szCs w:val="24"/>
        </w:rPr>
      </w:pPr>
      <w:r>
        <w:rPr>
          <w:rFonts w:ascii="Times New Roman" w:hAnsi="Times New Roman"/>
          <w:sz w:val="24"/>
          <w:szCs w:val="24"/>
        </w:rPr>
        <w:t>Novus Promusica (2025)</w:t>
      </w:r>
      <w:r>
        <w:br w:type="page"/>
      </w:r>
    </w:p>
    <w:p>
      <w:pPr>
        <w:pStyle w:val="Normal"/>
        <w:widowControl/>
        <w:tabs>
          <w:tab w:val="clear" w:pos="709"/>
          <w:tab w:val="left" w:pos="2552" w:leader="none"/>
        </w:tabs>
        <w:suppressAutoHyphens w:val="true"/>
        <w:bidi w:val="0"/>
        <w:spacing w:lineRule="auto" w:line="276" w:before="0" w:after="6"/>
        <w:ind w:left="0" w:right="0" w:hanging="0"/>
        <w:jc w:val="both"/>
        <w:rPr>
          <w:rFonts w:ascii="Times New Roman" w:hAnsi="Times New Roman"/>
          <w:sz w:val="24"/>
          <w:szCs w:val="24"/>
        </w:rPr>
      </w:pPr>
      <w:r>
        <w:rPr>
          <w:rFonts w:ascii="Times New Roman" w:hAnsi="Times New Roman"/>
          <w:b/>
          <w:bCs/>
          <w:sz w:val="24"/>
          <w:szCs w:val="24"/>
          <w:u w:val="single"/>
        </w:rPr>
        <w:t>RESEÑAS DE PRENSA (selección)</w:t>
      </w:r>
    </w:p>
    <w:p>
      <w:pPr>
        <w:pStyle w:val="Normal"/>
        <w:widowControl/>
        <w:tabs>
          <w:tab w:val="clear" w:pos="709"/>
          <w:tab w:val="left" w:pos="2552" w:leader="none"/>
        </w:tabs>
        <w:suppressAutoHyphens w:val="true"/>
        <w:bidi w:val="0"/>
        <w:spacing w:lineRule="auto" w:line="276" w:before="0" w:after="6"/>
        <w:ind w:left="0" w:right="0" w:hanging="0"/>
        <w:jc w:val="both"/>
        <w:rPr>
          <w:rFonts w:ascii="Times New Roman" w:hAnsi="Times New Roman"/>
          <w:sz w:val="24"/>
          <w:szCs w:val="24"/>
        </w:rPr>
      </w:pPr>
      <w:r>
        <w:rPr>
          <w:rFonts w:ascii="Times New Roman" w:hAnsi="Times New Roman"/>
          <w:sz w:val="24"/>
          <w:szCs w:val="24"/>
        </w:rPr>
      </w:r>
    </w:p>
    <w:p>
      <w:pPr>
        <w:pStyle w:val="Normal"/>
        <w:widowControl/>
        <w:tabs>
          <w:tab w:val="clear" w:pos="709"/>
          <w:tab w:val="left" w:pos="2552" w:leader="none"/>
        </w:tabs>
        <w:suppressAutoHyphens w:val="true"/>
        <w:bidi w:val="0"/>
        <w:spacing w:lineRule="auto" w:line="276" w:before="0" w:after="6"/>
        <w:ind w:left="0" w:right="0" w:hanging="0"/>
        <w:jc w:val="both"/>
        <w:rPr>
          <w:rFonts w:ascii="Times New Roman" w:hAnsi="Times New Roman"/>
          <w:sz w:val="24"/>
          <w:szCs w:val="24"/>
        </w:rPr>
      </w:pPr>
      <w:r>
        <w:rPr>
          <w:rFonts w:ascii="Times New Roman" w:hAnsi="Times New Roman"/>
          <w:i w:val="false"/>
          <w:iCs w:val="false"/>
          <w:sz w:val="24"/>
          <w:szCs w:val="24"/>
        </w:rPr>
        <w:t>“</w:t>
      </w:r>
      <w:r>
        <w:rPr>
          <w:rFonts w:ascii="Times New Roman" w:hAnsi="Times New Roman"/>
          <w:i w:val="false"/>
          <w:iCs w:val="false"/>
          <w:sz w:val="24"/>
          <w:szCs w:val="24"/>
        </w:rPr>
        <w:t xml:space="preserve">Sánchez-Aguilera se nutre de los desafíos conceptuales y técnicos de esta </w:t>
      </w:r>
      <w:r>
        <w:rPr>
          <w:rFonts w:ascii="Times New Roman" w:hAnsi="Times New Roman"/>
          <w:i w:val="false"/>
          <w:iCs w:val="false"/>
          <w:color w:val="000000"/>
          <w:sz w:val="24"/>
          <w:szCs w:val="24"/>
        </w:rPr>
        <w:t xml:space="preserve">música. Al igual que en su interpretación de la aún más extensa </w:t>
      </w:r>
      <w:r>
        <w:rPr>
          <w:rFonts w:ascii="Times New Roman" w:hAnsi="Times New Roman"/>
          <w:i/>
          <w:iCs/>
          <w:color w:val="000000"/>
          <w:sz w:val="24"/>
          <w:szCs w:val="24"/>
        </w:rPr>
        <w:t>Toccata Seconda</w:t>
      </w:r>
      <w:r>
        <w:rPr>
          <w:rFonts w:ascii="Times New Roman" w:hAnsi="Times New Roman"/>
          <w:i w:val="false"/>
          <w:iCs w:val="false"/>
          <w:color w:val="000000"/>
          <w:sz w:val="24"/>
          <w:szCs w:val="24"/>
        </w:rPr>
        <w:t xml:space="preserve"> (también en Piano Classics), </w:t>
      </w:r>
      <w:r>
        <w:rPr>
          <w:rFonts w:ascii="Times New Roman" w:hAnsi="Times New Roman"/>
          <w:i w:val="false"/>
          <w:iCs w:val="false"/>
          <w:color w:val="000000"/>
          <w:sz w:val="24"/>
          <w:szCs w:val="24"/>
        </w:rPr>
        <w:t>u</w:t>
      </w:r>
      <w:r>
        <w:rPr>
          <w:rFonts w:ascii="Times New Roman" w:hAnsi="Times New Roman"/>
          <w:i w:val="false"/>
          <w:iCs w:val="false"/>
          <w:color w:val="000000"/>
          <w:sz w:val="24"/>
          <w:szCs w:val="24"/>
        </w:rPr>
        <w:t>na virtuosidad que nunca se da por sentada se orienta constantemente hacia la esencia de la música</w:t>
      </w:r>
      <w:r>
        <w:rPr>
          <w:rFonts w:ascii="Times New Roman" w:hAnsi="Times New Roman"/>
          <w:i w:val="false"/>
          <w:iCs w:val="false"/>
          <w:sz w:val="24"/>
          <w:szCs w:val="24"/>
        </w:rPr>
        <w:t xml:space="preserve">.” – Richard Whitehouse, </w:t>
      </w:r>
      <w:r>
        <w:rPr>
          <w:rFonts w:ascii="Times New Roman" w:hAnsi="Times New Roman"/>
          <w:i/>
          <w:iCs/>
          <w:sz w:val="24"/>
          <w:szCs w:val="24"/>
        </w:rPr>
        <w:t>International Piano.</w:t>
      </w:r>
    </w:p>
    <w:p>
      <w:pPr>
        <w:pStyle w:val="Normal"/>
        <w:widowControl/>
        <w:tabs>
          <w:tab w:val="clear" w:pos="709"/>
          <w:tab w:val="left" w:pos="2552" w:leader="none"/>
        </w:tabs>
        <w:suppressAutoHyphens w:val="true"/>
        <w:bidi w:val="0"/>
        <w:spacing w:lineRule="auto" w:line="276" w:before="0" w:after="6"/>
        <w:ind w:left="0" w:right="0" w:hanging="0"/>
        <w:jc w:val="both"/>
        <w:rPr>
          <w:rFonts w:ascii="Times New Roman" w:hAnsi="Times New Roman"/>
          <w:sz w:val="24"/>
          <w:szCs w:val="24"/>
        </w:rPr>
      </w:pPr>
      <w:r>
        <w:rPr>
          <w:rFonts w:ascii="Times New Roman" w:hAnsi="Times New Roman"/>
          <w:sz w:val="24"/>
          <w:szCs w:val="24"/>
        </w:rPr>
      </w:r>
    </w:p>
    <w:p>
      <w:pPr>
        <w:pStyle w:val="Normal"/>
        <w:widowControl/>
        <w:tabs>
          <w:tab w:val="clear" w:pos="709"/>
          <w:tab w:val="left" w:pos="2552" w:leader="none"/>
        </w:tabs>
        <w:suppressAutoHyphens w:val="true"/>
        <w:bidi w:val="0"/>
        <w:spacing w:lineRule="auto" w:line="276" w:before="0" w:after="6"/>
        <w:ind w:left="0" w:right="0" w:hanging="0"/>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 xml:space="preserve">Sin duda, este pianista domina los recursos técnicos necesarios para ir más allá de una avalancha de notas en busca de la música, además de una profunda afinidad y un enorme compromiso con la estética de Sorabji.” – Jed Distler, </w:t>
      </w:r>
      <w:r>
        <w:rPr>
          <w:rFonts w:ascii="Times New Roman" w:hAnsi="Times New Roman"/>
          <w:i/>
          <w:iCs/>
          <w:sz w:val="24"/>
          <w:szCs w:val="24"/>
        </w:rPr>
        <w:t>Gramophone.</w:t>
      </w:r>
    </w:p>
    <w:p>
      <w:pPr>
        <w:pStyle w:val="Normal"/>
        <w:widowControl/>
        <w:tabs>
          <w:tab w:val="clear" w:pos="709"/>
          <w:tab w:val="left" w:pos="2552" w:leader="none"/>
        </w:tabs>
        <w:suppressAutoHyphens w:val="true"/>
        <w:bidi w:val="0"/>
        <w:spacing w:lineRule="auto" w:line="276" w:before="0" w:after="6"/>
        <w:ind w:left="0" w:right="0" w:hanging="0"/>
        <w:jc w:val="both"/>
        <w:rPr>
          <w:rFonts w:ascii="Times New Roman" w:hAnsi="Times New Roman"/>
          <w:sz w:val="24"/>
          <w:szCs w:val="24"/>
        </w:rPr>
      </w:pPr>
      <w:r>
        <w:rPr>
          <w:rFonts w:ascii="Times New Roman" w:hAnsi="Times New Roman"/>
          <w:sz w:val="24"/>
          <w:szCs w:val="24"/>
        </w:rPr>
      </w:r>
    </w:p>
    <w:p>
      <w:pPr>
        <w:pStyle w:val="Normal"/>
        <w:widowControl/>
        <w:tabs>
          <w:tab w:val="clear" w:pos="709"/>
          <w:tab w:val="left" w:pos="2552" w:leader="none"/>
        </w:tabs>
        <w:suppressAutoHyphens w:val="true"/>
        <w:bidi w:val="0"/>
        <w:spacing w:lineRule="auto" w:line="276" w:before="0" w:after="6"/>
        <w:ind w:left="0" w:right="0" w:hanging="0"/>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Sánchez-Aguilera aborda este nuevo edificio con aplomo, respaldado por su inteligencia analítica, resistencia y extraordinari</w:t>
      </w:r>
      <w:r>
        <w:rPr>
          <w:rFonts w:ascii="Times New Roman" w:hAnsi="Times New Roman"/>
          <w:sz w:val="24"/>
          <w:szCs w:val="24"/>
        </w:rPr>
        <w:t>o dominio del</w:t>
      </w:r>
      <w:r>
        <w:rPr>
          <w:rFonts w:ascii="Times New Roman" w:hAnsi="Times New Roman"/>
          <w:sz w:val="24"/>
          <w:szCs w:val="24"/>
        </w:rPr>
        <w:t xml:space="preserve"> teclado. Es, verdaderamente, una hazaña impresionante.” – Phillip Scott, </w:t>
      </w:r>
      <w:r>
        <w:rPr>
          <w:rFonts w:ascii="Times New Roman" w:hAnsi="Times New Roman"/>
          <w:i/>
          <w:iCs/>
          <w:sz w:val="24"/>
          <w:szCs w:val="24"/>
        </w:rPr>
        <w:t>Fanfare.</w:t>
      </w:r>
    </w:p>
    <w:p>
      <w:pPr>
        <w:pStyle w:val="Normal"/>
        <w:widowControl/>
        <w:tabs>
          <w:tab w:val="clear" w:pos="709"/>
          <w:tab w:val="left" w:pos="2552" w:leader="none"/>
        </w:tabs>
        <w:suppressAutoHyphens w:val="true"/>
        <w:bidi w:val="0"/>
        <w:spacing w:lineRule="auto" w:line="276" w:before="0" w:after="6"/>
        <w:ind w:left="0" w:right="0" w:hanging="0"/>
        <w:jc w:val="both"/>
        <w:rPr>
          <w:rFonts w:ascii="Times New Roman" w:hAnsi="Times New Roman"/>
          <w:i/>
          <w:i/>
          <w:iCs/>
          <w:sz w:val="24"/>
          <w:szCs w:val="24"/>
        </w:rPr>
      </w:pPr>
      <w:r>
        <w:rPr>
          <w:rFonts w:ascii="Times New Roman" w:hAnsi="Times New Roman"/>
          <w:i/>
          <w:iCs/>
          <w:sz w:val="24"/>
          <w:szCs w:val="24"/>
        </w:rPr>
      </w:r>
    </w:p>
    <w:p>
      <w:pPr>
        <w:pStyle w:val="Normal"/>
        <w:widowControl/>
        <w:tabs>
          <w:tab w:val="clear" w:pos="709"/>
          <w:tab w:val="left" w:pos="2552" w:leader="none"/>
        </w:tabs>
        <w:suppressAutoHyphens w:val="true"/>
        <w:bidi w:val="0"/>
        <w:spacing w:lineRule="auto" w:line="276" w:before="0" w:after="6"/>
        <w:ind w:left="0" w:right="0" w:hanging="0"/>
        <w:jc w:val="both"/>
        <w:rPr>
          <w:rFonts w:ascii="Times New Roman" w:hAnsi="Times New Roman"/>
          <w:sz w:val="24"/>
          <w:szCs w:val="24"/>
        </w:rPr>
      </w:pPr>
      <w:r>
        <w:rPr>
          <w:rFonts w:ascii="Times New Roman" w:hAnsi="Times New Roman"/>
          <w:i w:val="false"/>
          <w:iCs w:val="false"/>
          <w:sz w:val="24"/>
          <w:szCs w:val="24"/>
        </w:rPr>
        <w:t>“</w:t>
      </w:r>
      <w:r>
        <w:rPr>
          <w:rFonts w:ascii="Times New Roman" w:hAnsi="Times New Roman"/>
          <w:i w:val="false"/>
          <w:iCs w:val="false"/>
          <w:sz w:val="24"/>
          <w:szCs w:val="24"/>
        </w:rPr>
        <w:t>[Abel Sánchez-Aguilera] ofrece una interpretación de una claridad y sutileza extraordinarias… colorea</w:t>
      </w:r>
      <w:r>
        <w:rPr>
          <w:rFonts w:ascii="Times New Roman" w:hAnsi="Times New Roman"/>
          <w:i w:val="false"/>
          <w:iCs w:val="false"/>
          <w:sz w:val="24"/>
          <w:szCs w:val="24"/>
        </w:rPr>
        <w:t>ndo</w:t>
      </w:r>
      <w:r>
        <w:rPr>
          <w:rFonts w:ascii="Times New Roman" w:hAnsi="Times New Roman"/>
          <w:i w:val="false"/>
          <w:iCs w:val="false"/>
          <w:sz w:val="24"/>
          <w:szCs w:val="24"/>
        </w:rPr>
        <w:t xml:space="preserve"> cada nota y hac</w:t>
      </w:r>
      <w:r>
        <w:rPr>
          <w:rFonts w:ascii="Times New Roman" w:hAnsi="Times New Roman"/>
          <w:i w:val="false"/>
          <w:iCs w:val="false"/>
          <w:sz w:val="24"/>
          <w:szCs w:val="24"/>
        </w:rPr>
        <w:t>iendo</w:t>
      </w:r>
      <w:r>
        <w:rPr>
          <w:rFonts w:ascii="Times New Roman" w:hAnsi="Times New Roman"/>
          <w:i w:val="false"/>
          <w:iCs w:val="false"/>
          <w:sz w:val="24"/>
          <w:szCs w:val="24"/>
        </w:rPr>
        <w:t xml:space="preserve"> que cada línea se escuche con claridad.” – Paul RW Jackson, </w:t>
      </w:r>
      <w:r>
        <w:rPr>
          <w:rFonts w:ascii="Times New Roman" w:hAnsi="Times New Roman"/>
          <w:i/>
          <w:iCs/>
          <w:sz w:val="24"/>
          <w:szCs w:val="24"/>
        </w:rPr>
        <w:t>Music Web International.</w:t>
        <w:tab/>
      </w:r>
    </w:p>
    <w:p>
      <w:pPr>
        <w:pStyle w:val="Normal"/>
        <w:widowControl/>
        <w:tabs>
          <w:tab w:val="clear" w:pos="709"/>
          <w:tab w:val="left" w:pos="2552" w:leader="none"/>
        </w:tabs>
        <w:suppressAutoHyphens w:val="true"/>
        <w:bidi w:val="0"/>
        <w:spacing w:lineRule="auto" w:line="276" w:before="0" w:after="6"/>
        <w:ind w:left="0" w:right="0" w:hanging="0"/>
        <w:jc w:val="both"/>
        <w:rPr>
          <w:rFonts w:ascii="Times New Roman" w:hAnsi="Times New Roman"/>
          <w:i/>
          <w:i/>
          <w:iCs/>
          <w:sz w:val="24"/>
          <w:szCs w:val="24"/>
        </w:rPr>
      </w:pPr>
      <w:r>
        <w:rPr>
          <w:rFonts w:ascii="Times New Roman" w:hAnsi="Times New Roman"/>
          <w:i/>
          <w:iCs/>
          <w:sz w:val="24"/>
          <w:szCs w:val="24"/>
        </w:rPr>
      </w:r>
    </w:p>
    <w:p>
      <w:pPr>
        <w:pStyle w:val="Normal"/>
        <w:widowControl/>
        <w:tabs>
          <w:tab w:val="clear" w:pos="709"/>
          <w:tab w:val="left" w:pos="2552" w:leader="none"/>
        </w:tabs>
        <w:suppressAutoHyphens w:val="true"/>
        <w:bidi w:val="0"/>
        <w:spacing w:lineRule="auto" w:line="276" w:before="0" w:after="6"/>
        <w:ind w:left="0" w:right="0" w:hanging="0"/>
        <w:jc w:val="both"/>
        <w:rPr>
          <w:rFonts w:ascii="Times New Roman" w:hAnsi="Times New Roman"/>
          <w:sz w:val="24"/>
          <w:szCs w:val="24"/>
        </w:rPr>
      </w:pPr>
      <w:r>
        <w:rPr>
          <w:rFonts w:ascii="Times New Roman" w:hAnsi="Times New Roman"/>
          <w:i w:val="false"/>
          <w:iCs w:val="false"/>
          <w:sz w:val="24"/>
          <w:szCs w:val="24"/>
        </w:rPr>
        <w:t>“</w:t>
      </w:r>
      <w:r>
        <w:rPr>
          <w:rFonts w:ascii="Times New Roman" w:hAnsi="Times New Roman"/>
          <w:i w:val="false"/>
          <w:iCs w:val="false"/>
          <w:sz w:val="24"/>
          <w:szCs w:val="24"/>
        </w:rPr>
        <w:t>Sánchez-Aguilera mantiene el control del esquema global e interpreta todo de manera tan convincente que, como oyente, te dejas llevar por el sentido del tiempo del compositor y olvidas el tiempo mismo.”– Paul Janssen,</w:t>
      </w:r>
      <w:r>
        <w:rPr>
          <w:rFonts w:ascii="Times New Roman" w:hAnsi="Times New Roman"/>
          <w:i/>
          <w:iCs/>
          <w:sz w:val="24"/>
          <w:szCs w:val="24"/>
        </w:rPr>
        <w:t xml:space="preserve"> Klassieke Zaken.</w:t>
      </w:r>
    </w:p>
    <w:p>
      <w:pPr>
        <w:pStyle w:val="Normal"/>
        <w:widowControl/>
        <w:tabs>
          <w:tab w:val="clear" w:pos="709"/>
          <w:tab w:val="left" w:pos="2552" w:leader="none"/>
        </w:tabs>
        <w:suppressAutoHyphens w:val="true"/>
        <w:bidi w:val="0"/>
        <w:spacing w:lineRule="auto" w:line="276" w:before="0" w:after="6"/>
        <w:ind w:left="0" w:right="0" w:hanging="0"/>
        <w:jc w:val="both"/>
        <w:rPr>
          <w:rFonts w:ascii="Times New Roman" w:hAnsi="Times New Roman"/>
          <w:i/>
          <w:i/>
          <w:iCs/>
          <w:sz w:val="24"/>
          <w:szCs w:val="24"/>
        </w:rPr>
      </w:pPr>
      <w:r>
        <w:rPr>
          <w:rFonts w:ascii="Times New Roman" w:hAnsi="Times New Roman"/>
          <w:i/>
          <w:iCs/>
          <w:sz w:val="24"/>
          <w:szCs w:val="24"/>
        </w:rPr>
      </w:r>
    </w:p>
    <w:p>
      <w:pPr>
        <w:pStyle w:val="Normal"/>
        <w:widowControl/>
        <w:tabs>
          <w:tab w:val="clear" w:pos="709"/>
          <w:tab w:val="left" w:pos="2552" w:leader="none"/>
        </w:tabs>
        <w:suppressAutoHyphens w:val="true"/>
        <w:bidi w:val="0"/>
        <w:spacing w:lineRule="auto" w:line="276" w:before="0" w:after="6"/>
        <w:ind w:left="0" w:right="0" w:hanging="0"/>
        <w:jc w:val="both"/>
        <w:rPr>
          <w:rFonts w:ascii="Times New Roman" w:hAnsi="Times New Roman"/>
          <w:sz w:val="24"/>
          <w:szCs w:val="24"/>
        </w:rPr>
      </w:pPr>
      <w:r>
        <w:rPr>
          <w:rFonts w:ascii="Times New Roman" w:hAnsi="Times New Roman"/>
          <w:i w:val="false"/>
          <w:iCs w:val="false"/>
          <w:sz w:val="24"/>
          <w:szCs w:val="24"/>
        </w:rPr>
        <w:t>“</w:t>
      </w:r>
      <w:r>
        <w:rPr>
          <w:rFonts w:ascii="Times New Roman" w:hAnsi="Times New Roman"/>
          <w:i w:val="false"/>
          <w:iCs w:val="false"/>
          <w:sz w:val="24"/>
          <w:szCs w:val="24"/>
        </w:rPr>
        <w:t>Este sofisticado manejo del sonido, tal conocimiento del estilo, sin perderse en sonoridades impresionistas sino resaltando el pensamiento estructural. Y además un formidable virtuosismo.”</w:t>
      </w:r>
      <w:r>
        <w:rPr>
          <w:rFonts w:ascii="Times New Roman" w:hAnsi="Times New Roman"/>
          <w:i/>
          <w:iCs/>
          <w:sz w:val="24"/>
          <w:szCs w:val="24"/>
        </w:rPr>
        <w:t xml:space="preserve"> – DrehPunktKultur Salzburg.</w:t>
      </w:r>
    </w:p>
    <w:p>
      <w:pPr>
        <w:pStyle w:val="Normal"/>
        <w:widowControl/>
        <w:tabs>
          <w:tab w:val="clear" w:pos="709"/>
          <w:tab w:val="left" w:pos="2552" w:leader="none"/>
        </w:tabs>
        <w:suppressAutoHyphens w:val="true"/>
        <w:bidi w:val="0"/>
        <w:spacing w:lineRule="auto" w:line="276" w:before="0" w:after="6"/>
        <w:ind w:left="0" w:right="0" w:hanging="0"/>
        <w:jc w:val="both"/>
        <w:rPr>
          <w:rFonts w:ascii="Times New Roman" w:hAnsi="Times New Roman"/>
          <w:i/>
          <w:i/>
          <w:iCs/>
          <w:sz w:val="24"/>
          <w:szCs w:val="24"/>
        </w:rPr>
      </w:pPr>
      <w:r>
        <w:rPr>
          <w:rFonts w:ascii="Times New Roman" w:hAnsi="Times New Roman"/>
          <w:i/>
          <w:iCs/>
          <w:sz w:val="24"/>
          <w:szCs w:val="24"/>
        </w:rPr>
      </w:r>
    </w:p>
    <w:p>
      <w:pPr>
        <w:pStyle w:val="Normal"/>
        <w:widowControl/>
        <w:tabs>
          <w:tab w:val="clear" w:pos="709"/>
          <w:tab w:val="left" w:pos="2552" w:leader="none"/>
        </w:tabs>
        <w:suppressAutoHyphens w:val="true"/>
        <w:bidi w:val="0"/>
        <w:spacing w:lineRule="auto" w:line="276" w:before="0" w:after="6"/>
        <w:ind w:left="0" w:right="0" w:hanging="0"/>
        <w:jc w:val="both"/>
        <w:rPr>
          <w:rFonts w:ascii="Times New Roman" w:hAnsi="Times New Roman"/>
          <w:sz w:val="24"/>
          <w:szCs w:val="24"/>
        </w:rPr>
      </w:pPr>
      <w:r>
        <w:rPr>
          <w:rFonts w:ascii="Times New Roman" w:hAnsi="Times New Roman"/>
          <w:i w:val="false"/>
          <w:iCs w:val="false"/>
          <w:sz w:val="24"/>
          <w:szCs w:val="24"/>
        </w:rPr>
        <w:t>“</w:t>
      </w:r>
      <w:r>
        <w:rPr>
          <w:rFonts w:ascii="Times New Roman" w:hAnsi="Times New Roman"/>
          <w:i w:val="false"/>
          <w:iCs w:val="false"/>
          <w:sz w:val="24"/>
          <w:szCs w:val="24"/>
        </w:rPr>
        <w:t>Sánchez-Aguilera supera con nota el desafío y nos muestra con maestría la enorme riqueza musical de los preludios, fugas, corales y demás formas que aparecen en las nueve secciones de la obra. … En todo caso, un estupendo, necesario y reivindicativo disco que merece la pena conocer.”  – Jordi Caturla,</w:t>
      </w:r>
      <w:r>
        <w:rPr>
          <w:rFonts w:ascii="Times New Roman" w:hAnsi="Times New Roman"/>
          <w:i/>
          <w:iCs/>
          <w:sz w:val="24"/>
          <w:szCs w:val="24"/>
        </w:rPr>
        <w:t xml:space="preserve"> Ritmo.</w:t>
      </w:r>
    </w:p>
    <w:p>
      <w:pPr>
        <w:pStyle w:val="Normal"/>
        <w:widowControl/>
        <w:tabs>
          <w:tab w:val="clear" w:pos="709"/>
          <w:tab w:val="left" w:pos="2552" w:leader="none"/>
        </w:tabs>
        <w:suppressAutoHyphens w:val="true"/>
        <w:bidi w:val="0"/>
        <w:spacing w:lineRule="auto" w:line="276" w:before="0" w:after="6"/>
        <w:ind w:left="0" w:right="0" w:hanging="0"/>
        <w:jc w:val="both"/>
        <w:rPr>
          <w:rFonts w:ascii="Times New Roman" w:hAnsi="Times New Roman"/>
          <w:i/>
          <w:i/>
          <w:iCs/>
          <w:sz w:val="24"/>
          <w:szCs w:val="24"/>
        </w:rPr>
      </w:pPr>
      <w:r>
        <w:rPr>
          <w:rFonts w:ascii="Times New Roman" w:hAnsi="Times New Roman"/>
          <w:i/>
          <w:iCs/>
          <w:sz w:val="24"/>
          <w:szCs w:val="24"/>
        </w:rPr>
      </w:r>
    </w:p>
    <w:p>
      <w:pPr>
        <w:pStyle w:val="Normal"/>
        <w:widowControl/>
        <w:tabs>
          <w:tab w:val="clear" w:pos="709"/>
          <w:tab w:val="left" w:pos="2552" w:leader="none"/>
        </w:tabs>
        <w:suppressAutoHyphens w:val="true"/>
        <w:bidi w:val="0"/>
        <w:spacing w:lineRule="auto" w:line="276" w:before="0" w:after="6"/>
        <w:ind w:left="0" w:right="0" w:hanging="0"/>
        <w:jc w:val="both"/>
        <w:rPr>
          <w:rFonts w:ascii="Times New Roman" w:hAnsi="Times New Roman"/>
          <w:sz w:val="24"/>
          <w:szCs w:val="24"/>
        </w:rPr>
      </w:pPr>
      <w:r>
        <w:rPr>
          <w:rFonts w:ascii="Times New Roman" w:hAnsi="Times New Roman"/>
          <w:i w:val="false"/>
          <w:iCs w:val="false"/>
          <w:sz w:val="24"/>
          <w:szCs w:val="24"/>
        </w:rPr>
        <w:t>“</w:t>
      </w:r>
      <w:r>
        <w:rPr>
          <w:rFonts w:ascii="Times New Roman" w:hAnsi="Times New Roman"/>
          <w:i w:val="false"/>
          <w:iCs w:val="false"/>
          <w:sz w:val="24"/>
          <w:szCs w:val="24"/>
        </w:rPr>
        <w:t xml:space="preserve">Abel Sánchez-Aguilera contrasta muy bien los movimientos y toca de manera elegante, vibrante y fluida, de modo que tanto la belleza sensual de la música como su ritmo quedan perfectamente reflejados.” – Remy Franck, </w:t>
      </w:r>
      <w:r>
        <w:rPr>
          <w:rFonts w:ascii="Times New Roman" w:hAnsi="Times New Roman"/>
          <w:i/>
          <w:iCs/>
          <w:sz w:val="24"/>
          <w:szCs w:val="24"/>
        </w:rPr>
        <w:t>Pizzicato.</w:t>
      </w:r>
    </w:p>
    <w:p>
      <w:pPr>
        <w:pStyle w:val="Normal"/>
        <w:widowControl/>
        <w:tabs>
          <w:tab w:val="clear" w:pos="709"/>
          <w:tab w:val="left" w:pos="2552" w:leader="none"/>
        </w:tabs>
        <w:suppressAutoHyphens w:val="true"/>
        <w:bidi w:val="0"/>
        <w:spacing w:lineRule="auto" w:line="276" w:before="0" w:after="6"/>
        <w:ind w:left="0" w:right="0" w:hanging="0"/>
        <w:jc w:val="both"/>
        <w:rPr>
          <w:rFonts w:ascii="Times New Roman" w:hAnsi="Times New Roman"/>
          <w:i/>
          <w:i/>
          <w:iCs/>
          <w:sz w:val="24"/>
          <w:szCs w:val="24"/>
        </w:rPr>
      </w:pPr>
      <w:r>
        <w:rPr>
          <w:rFonts w:ascii="Times New Roman" w:hAnsi="Times New Roman"/>
          <w:i/>
          <w:iCs/>
          <w:sz w:val="24"/>
          <w:szCs w:val="24"/>
        </w:rPr>
      </w:r>
    </w:p>
    <w:p>
      <w:pPr>
        <w:pStyle w:val="Normal"/>
        <w:widowControl/>
        <w:tabs>
          <w:tab w:val="clear" w:pos="709"/>
          <w:tab w:val="left" w:pos="2552" w:leader="none"/>
        </w:tabs>
        <w:suppressAutoHyphens w:val="true"/>
        <w:bidi w:val="0"/>
        <w:spacing w:lineRule="auto" w:line="276" w:before="0" w:after="6"/>
        <w:ind w:left="0" w:right="0" w:hanging="0"/>
        <w:jc w:val="both"/>
        <w:rPr>
          <w:rFonts w:ascii="Times New Roman" w:hAnsi="Times New Roman"/>
          <w:i/>
          <w:i/>
          <w:iCs/>
          <w:sz w:val="24"/>
          <w:szCs w:val="24"/>
        </w:rPr>
      </w:pPr>
      <w:r>
        <w:rPr>
          <w:rFonts w:ascii="Times New Roman" w:hAnsi="Times New Roman"/>
          <w:i/>
          <w:iCs/>
          <w:sz w:val="24"/>
          <w:szCs w:val="24"/>
        </w:rPr>
      </w:r>
    </w:p>
    <w:p>
      <w:pPr>
        <w:pStyle w:val="Normal"/>
        <w:widowControl/>
        <w:tabs>
          <w:tab w:val="clear" w:pos="709"/>
          <w:tab w:val="left" w:pos="2552" w:leader="none"/>
        </w:tabs>
        <w:suppressAutoHyphens w:val="true"/>
        <w:bidi w:val="0"/>
        <w:spacing w:lineRule="auto" w:line="276" w:before="0" w:after="6"/>
        <w:ind w:left="0" w:right="0" w:hanging="0"/>
        <w:jc w:val="both"/>
        <w:rPr>
          <w:rFonts w:ascii="Times New Roman" w:hAnsi="Times New Roman"/>
          <w:i/>
          <w:i/>
          <w:iCs/>
          <w:sz w:val="24"/>
          <w:szCs w:val="24"/>
        </w:rPr>
      </w:pPr>
      <w:r>
        <w:rPr>
          <w:rFonts w:ascii="Times New Roman" w:hAnsi="Times New Roman"/>
          <w:i/>
          <w:iCs/>
          <w:sz w:val="24"/>
          <w:szCs w:val="24"/>
        </w:rPr>
      </w:r>
    </w:p>
    <w:p>
      <w:pPr>
        <w:pStyle w:val="Normal"/>
        <w:widowControl/>
        <w:tabs>
          <w:tab w:val="clear" w:pos="709"/>
          <w:tab w:val="left" w:pos="2552" w:leader="none"/>
        </w:tabs>
        <w:suppressAutoHyphens w:val="true"/>
        <w:bidi w:val="0"/>
        <w:spacing w:lineRule="auto" w:line="276" w:before="0" w:after="6"/>
        <w:ind w:left="0" w:right="0" w:hanging="0"/>
        <w:jc w:val="both"/>
        <w:rPr>
          <w:rFonts w:ascii="Times New Roman" w:hAnsi="Times New Roman"/>
          <w:sz w:val="24"/>
          <w:szCs w:val="24"/>
        </w:rPr>
      </w:pPr>
      <w:r>
        <w:rPr>
          <w:rFonts w:ascii="Times New Roman" w:hAnsi="Times New Roman"/>
          <w:sz w:val="24"/>
          <w:szCs w:val="24"/>
        </w:rPr>
      </w:r>
    </w:p>
    <w:p>
      <w:pPr>
        <w:pStyle w:val="Normal"/>
        <w:widowControl/>
        <w:tabs>
          <w:tab w:val="clear" w:pos="709"/>
          <w:tab w:val="left" w:pos="2552" w:leader="none"/>
        </w:tabs>
        <w:suppressAutoHyphens w:val="true"/>
        <w:bidi w:val="0"/>
        <w:spacing w:lineRule="auto" w:line="276" w:before="0" w:after="6"/>
        <w:ind w:left="0" w:right="0" w:hanging="0"/>
        <w:jc w:val="both"/>
        <w:rPr>
          <w:rFonts w:ascii="Times New Roman" w:hAnsi="Times New Roman"/>
          <w:sz w:val="24"/>
          <w:szCs w:val="24"/>
        </w:rPr>
      </w:pPr>
      <w:r>
        <w:rPr>
          <w:rFonts w:ascii="Times New Roman" w:hAnsi="Times New Roman"/>
          <w:sz w:val="24"/>
          <w:szCs w:val="24"/>
        </w:rPr>
      </w:r>
    </w:p>
    <w:p>
      <w:pPr>
        <w:pStyle w:val="Normal"/>
        <w:widowControl/>
        <w:tabs>
          <w:tab w:val="clear" w:pos="709"/>
          <w:tab w:val="left" w:pos="2552" w:leader="none"/>
        </w:tabs>
        <w:suppressAutoHyphens w:val="true"/>
        <w:bidi w:val="0"/>
        <w:spacing w:lineRule="auto" w:line="276" w:before="0" w:after="6"/>
        <w:ind w:left="0" w:right="0" w:hanging="0"/>
        <w:jc w:val="both"/>
        <w:rPr>
          <w:rFonts w:ascii="Times New Roman" w:hAnsi="Times New Roman"/>
          <w:sz w:val="24"/>
          <w:szCs w:val="24"/>
        </w:rPr>
      </w:pPr>
      <w:r>
        <w:rPr>
          <w:rFonts w:ascii="Times New Roman" w:hAnsi="Times New Roman"/>
          <w:sz w:val="24"/>
          <w:szCs w:val="24"/>
        </w:rPr>
      </w:r>
    </w:p>
    <w:p>
      <w:pPr>
        <w:pStyle w:val="Normal"/>
        <w:widowControl/>
        <w:tabs>
          <w:tab w:val="clear" w:pos="709"/>
          <w:tab w:val="left" w:pos="2552" w:leader="none"/>
        </w:tabs>
        <w:suppressAutoHyphens w:val="true"/>
        <w:bidi w:val="0"/>
        <w:spacing w:lineRule="auto" w:line="276" w:before="0" w:after="6"/>
        <w:ind w:left="0" w:right="0" w:hanging="0"/>
        <w:jc w:val="both"/>
        <w:rPr>
          <w:rFonts w:ascii="Times New Roman" w:hAnsi="Times New Roman"/>
          <w:sz w:val="24"/>
          <w:szCs w:val="24"/>
        </w:rPr>
      </w:pPr>
      <w:r>
        <w:rPr>
          <w:rFonts w:ascii="Times New Roman" w:hAnsi="Times New Roman"/>
          <w:sz w:val="24"/>
          <w:szCs w:val="24"/>
        </w:rPr>
      </w:r>
      <w:r>
        <w:br w:type="page"/>
      </w:r>
    </w:p>
    <w:p>
      <w:pPr>
        <w:pStyle w:val="Normal"/>
        <w:widowControl/>
        <w:tabs>
          <w:tab w:val="clear" w:pos="709"/>
          <w:tab w:val="left" w:pos="2552" w:leader="none"/>
        </w:tabs>
        <w:suppressAutoHyphens w:val="true"/>
        <w:bidi w:val="0"/>
        <w:spacing w:lineRule="auto" w:line="276" w:before="0" w:after="6"/>
        <w:ind w:left="0" w:right="0" w:hanging="0"/>
        <w:jc w:val="both"/>
        <w:rPr>
          <w:rFonts w:ascii="Times New Roman" w:hAnsi="Times New Roman"/>
          <w:sz w:val="24"/>
          <w:szCs w:val="24"/>
        </w:rPr>
      </w:pPr>
      <w:r>
        <w:rPr>
          <w:rFonts w:ascii="Times New Roman" w:hAnsi="Times New Roman"/>
          <w:b/>
          <w:bCs/>
          <w:sz w:val="24"/>
          <w:szCs w:val="24"/>
          <w:u w:val="single"/>
        </w:rPr>
        <w:t>INFORMACIÓN DE CONTACTO</w:t>
      </w:r>
    </w:p>
    <w:p>
      <w:pPr>
        <w:pStyle w:val="Normal"/>
        <w:widowControl/>
        <w:tabs>
          <w:tab w:val="clear" w:pos="709"/>
          <w:tab w:val="left" w:pos="2552" w:leader="none"/>
        </w:tabs>
        <w:suppressAutoHyphens w:val="true"/>
        <w:bidi w:val="0"/>
        <w:spacing w:lineRule="auto" w:line="276" w:before="0" w:after="6"/>
        <w:ind w:left="0" w:right="0" w:hanging="0"/>
        <w:jc w:val="both"/>
        <w:rPr>
          <w:rFonts w:ascii="Times New Roman" w:hAnsi="Times New Roman"/>
          <w:sz w:val="24"/>
          <w:szCs w:val="24"/>
        </w:rPr>
      </w:pPr>
      <w:r>
        <w:rPr>
          <w:rFonts w:ascii="Times New Roman" w:hAnsi="Times New Roman"/>
          <w:sz w:val="24"/>
          <w:szCs w:val="24"/>
        </w:rPr>
      </w:r>
    </w:p>
    <w:p>
      <w:pPr>
        <w:pStyle w:val="Normal"/>
        <w:widowControl/>
        <w:tabs>
          <w:tab w:val="clear" w:pos="709"/>
          <w:tab w:val="left" w:pos="2552" w:leader="none"/>
        </w:tabs>
        <w:suppressAutoHyphens w:val="true"/>
        <w:bidi w:val="0"/>
        <w:spacing w:lineRule="auto" w:line="276" w:before="0" w:after="6"/>
        <w:ind w:left="0" w:right="0" w:hanging="0"/>
        <w:jc w:val="both"/>
        <w:rPr>
          <w:rFonts w:ascii="Times New Roman" w:hAnsi="Times New Roman"/>
          <w:b w:val="false"/>
          <w:bCs w:val="false"/>
          <w:sz w:val="24"/>
          <w:szCs w:val="24"/>
          <w:u w:val="none"/>
        </w:rPr>
      </w:pPr>
      <w:r>
        <w:rPr>
          <w:rFonts w:ascii="Times New Roman" w:hAnsi="Times New Roman"/>
          <w:b/>
          <w:bCs/>
          <w:sz w:val="24"/>
          <w:szCs w:val="24"/>
          <w:u w:val="none"/>
        </w:rPr>
        <w:t>teléfono</w:t>
      </w:r>
      <w:r>
        <w:rPr>
          <w:rFonts w:ascii="Times New Roman" w:hAnsi="Times New Roman"/>
          <w:b w:val="false"/>
          <w:bCs w:val="false"/>
          <w:sz w:val="24"/>
          <w:szCs w:val="24"/>
          <w:u w:val="none"/>
        </w:rPr>
        <w:tab/>
      </w:r>
      <w:r>
        <w:rPr>
          <w:rFonts w:ascii="Times New Roman" w:hAnsi="Times New Roman"/>
          <w:b w:val="false"/>
          <w:bCs w:val="false"/>
          <w:sz w:val="24"/>
          <w:szCs w:val="24"/>
          <w:u w:val="none"/>
        </w:rPr>
        <w:t>(+34) 722 775 199</w:t>
      </w:r>
    </w:p>
    <w:p>
      <w:pPr>
        <w:pStyle w:val="Normal"/>
        <w:widowControl/>
        <w:tabs>
          <w:tab w:val="clear" w:pos="709"/>
          <w:tab w:val="left" w:pos="2552" w:leader="none"/>
        </w:tabs>
        <w:suppressAutoHyphens w:val="true"/>
        <w:bidi w:val="0"/>
        <w:spacing w:lineRule="auto" w:line="276" w:before="0" w:after="6"/>
        <w:ind w:left="0" w:right="0" w:hanging="0"/>
        <w:jc w:val="both"/>
        <w:rPr>
          <w:b w:val="false"/>
          <w:bCs w:val="false"/>
          <w:u w:val="none"/>
        </w:rPr>
      </w:pPr>
      <w:r>
        <w:rPr>
          <w:rFonts w:ascii="Times New Roman" w:hAnsi="Times New Roman"/>
          <w:b/>
          <w:bCs/>
          <w:sz w:val="24"/>
          <w:szCs w:val="24"/>
          <w:u w:val="none"/>
        </w:rPr>
        <w:t>correo electrónico</w:t>
      </w:r>
      <w:r>
        <w:rPr>
          <w:rFonts w:ascii="Times New Roman" w:hAnsi="Times New Roman"/>
          <w:b w:val="false"/>
          <w:bCs w:val="false"/>
          <w:sz w:val="24"/>
          <w:szCs w:val="24"/>
          <w:u w:val="none"/>
        </w:rPr>
        <w:tab/>
      </w:r>
      <w:r>
        <w:rPr>
          <w:rFonts w:ascii="Times New Roman" w:hAnsi="Times New Roman"/>
          <w:b w:val="false"/>
          <w:bCs w:val="false"/>
          <w:sz w:val="24"/>
          <w:szCs w:val="24"/>
          <w:u w:val="none"/>
        </w:rPr>
        <w:t>abelsanchezaguilera@gmail.com</w:t>
        <w:br/>
      </w:r>
      <w:r>
        <w:rPr>
          <w:rFonts w:ascii="Times New Roman" w:hAnsi="Times New Roman"/>
          <w:b/>
          <w:bCs/>
          <w:sz w:val="24"/>
          <w:szCs w:val="24"/>
          <w:u w:val="none"/>
        </w:rPr>
        <w:t>página web</w:t>
      </w:r>
      <w:r>
        <w:rPr>
          <w:rFonts w:ascii="Times New Roman" w:hAnsi="Times New Roman"/>
          <w:b w:val="false"/>
          <w:bCs w:val="false"/>
          <w:sz w:val="24"/>
          <w:szCs w:val="24"/>
          <w:u w:val="none"/>
        </w:rPr>
        <w:tab/>
      </w:r>
      <w:hyperlink r:id="rId2">
        <w:r>
          <w:rPr>
            <w:rStyle w:val="EnlacedeInternet"/>
            <w:rFonts w:ascii="Times New Roman" w:hAnsi="Times New Roman"/>
            <w:b w:val="false"/>
            <w:bCs w:val="false"/>
            <w:sz w:val="24"/>
            <w:szCs w:val="24"/>
            <w:u w:val="none"/>
          </w:rPr>
          <w:t>https://abelsanchezaguilera.com/</w:t>
        </w:r>
      </w:hyperlink>
    </w:p>
    <w:p>
      <w:pPr>
        <w:pStyle w:val="Normal"/>
        <w:widowControl/>
        <w:tabs>
          <w:tab w:val="clear" w:pos="709"/>
          <w:tab w:val="left" w:pos="2552" w:leader="none"/>
        </w:tabs>
        <w:suppressAutoHyphens w:val="true"/>
        <w:bidi w:val="0"/>
        <w:spacing w:lineRule="auto" w:line="276" w:before="0" w:after="6"/>
        <w:ind w:left="0" w:right="0" w:hanging="0"/>
        <w:jc w:val="both"/>
        <w:rPr>
          <w:rFonts w:ascii="Times New Roman" w:hAnsi="Times New Roman"/>
          <w:b w:val="false"/>
          <w:bCs w:val="false"/>
          <w:sz w:val="24"/>
          <w:szCs w:val="24"/>
          <w:u w:val="none"/>
        </w:rPr>
      </w:pPr>
      <w:r>
        <w:rPr>
          <w:rFonts w:ascii="Times New Roman" w:hAnsi="Times New Roman"/>
          <w:b w:val="false"/>
          <w:bCs w:val="false"/>
          <w:sz w:val="24"/>
          <w:szCs w:val="24"/>
          <w:u w:val="none"/>
        </w:rPr>
      </w:r>
    </w:p>
    <w:p>
      <w:pPr>
        <w:pStyle w:val="Normal"/>
        <w:widowControl/>
        <w:tabs>
          <w:tab w:val="clear" w:pos="709"/>
          <w:tab w:val="left" w:pos="2552" w:leader="none"/>
        </w:tabs>
        <w:suppressAutoHyphens w:val="true"/>
        <w:bidi w:val="0"/>
        <w:spacing w:lineRule="auto" w:line="276" w:before="0" w:after="6"/>
        <w:ind w:left="0" w:right="0" w:hanging="0"/>
        <w:jc w:val="both"/>
        <w:rPr>
          <w:b w:val="false"/>
          <w:bCs w:val="false"/>
          <w:u w:val="none"/>
        </w:rPr>
      </w:pPr>
      <w:r>
        <w:rPr>
          <w:rFonts w:ascii="Times New Roman" w:hAnsi="Times New Roman"/>
          <w:b/>
          <w:bCs/>
          <w:sz w:val="24"/>
          <w:szCs w:val="24"/>
          <w:u w:val="none"/>
        </w:rPr>
        <w:t>YouTube</w:t>
      </w:r>
      <w:r>
        <w:rPr>
          <w:rFonts w:ascii="Times New Roman" w:hAnsi="Times New Roman"/>
          <w:b w:val="false"/>
          <w:bCs w:val="false"/>
          <w:sz w:val="24"/>
          <w:szCs w:val="24"/>
          <w:u w:val="none"/>
        </w:rPr>
        <w:tab/>
      </w:r>
      <w:hyperlink r:id="rId3">
        <w:r>
          <w:rPr>
            <w:rStyle w:val="EnlacedeInternet"/>
            <w:rFonts w:ascii="Times New Roman" w:hAnsi="Times New Roman"/>
            <w:b w:val="false"/>
            <w:bCs w:val="false"/>
            <w:sz w:val="24"/>
            <w:szCs w:val="24"/>
            <w:u w:val="none"/>
          </w:rPr>
          <w:t>https://www.youtube.com/@AbelSanchezAguilera</w:t>
        </w:r>
      </w:hyperlink>
    </w:p>
    <w:p>
      <w:pPr>
        <w:pStyle w:val="Normal"/>
        <w:widowControl/>
        <w:tabs>
          <w:tab w:val="clear" w:pos="709"/>
          <w:tab w:val="left" w:pos="2552" w:leader="none"/>
        </w:tabs>
        <w:suppressAutoHyphens w:val="true"/>
        <w:bidi w:val="0"/>
        <w:spacing w:lineRule="auto" w:line="276" w:before="0" w:after="6"/>
        <w:ind w:left="0" w:right="0" w:hanging="0"/>
        <w:jc w:val="both"/>
        <w:rPr>
          <w:b w:val="false"/>
          <w:bCs w:val="false"/>
          <w:u w:val="none"/>
        </w:rPr>
      </w:pPr>
      <w:r>
        <w:rPr>
          <w:rFonts w:ascii="Times New Roman" w:hAnsi="Times New Roman"/>
          <w:b/>
          <w:bCs/>
          <w:sz w:val="24"/>
          <w:szCs w:val="24"/>
          <w:u w:val="none"/>
        </w:rPr>
        <w:t>Instagram</w:t>
      </w:r>
      <w:r>
        <w:rPr>
          <w:rFonts w:ascii="Times New Roman" w:hAnsi="Times New Roman"/>
          <w:b w:val="false"/>
          <w:bCs w:val="false"/>
          <w:sz w:val="24"/>
          <w:szCs w:val="24"/>
          <w:u w:val="none"/>
        </w:rPr>
        <w:tab/>
      </w:r>
      <w:hyperlink r:id="rId4">
        <w:r>
          <w:rPr>
            <w:rStyle w:val="EnlacedeInternet"/>
            <w:rFonts w:ascii="Times New Roman" w:hAnsi="Times New Roman"/>
            <w:b w:val="false"/>
            <w:bCs w:val="false"/>
            <w:sz w:val="24"/>
            <w:szCs w:val="24"/>
            <w:u w:val="none"/>
          </w:rPr>
          <w:t>https://www.instagram.com/abel.sanchezaguilera/</w:t>
        </w:r>
      </w:hyperlink>
    </w:p>
    <w:p>
      <w:pPr>
        <w:pStyle w:val="Normal"/>
        <w:widowControl/>
        <w:tabs>
          <w:tab w:val="clear" w:pos="709"/>
          <w:tab w:val="left" w:pos="2552" w:leader="none"/>
        </w:tabs>
        <w:suppressAutoHyphens w:val="true"/>
        <w:bidi w:val="0"/>
        <w:spacing w:lineRule="auto" w:line="276" w:before="0" w:after="6"/>
        <w:ind w:left="0" w:right="0" w:hanging="0"/>
        <w:jc w:val="both"/>
        <w:rPr>
          <w:b w:val="false"/>
          <w:bCs w:val="false"/>
          <w:u w:val="none"/>
        </w:rPr>
      </w:pPr>
      <w:r>
        <w:rPr>
          <w:rFonts w:ascii="Times New Roman" w:hAnsi="Times New Roman"/>
          <w:b/>
          <w:bCs/>
          <w:sz w:val="24"/>
          <w:szCs w:val="24"/>
          <w:u w:val="none"/>
        </w:rPr>
        <w:t>Facebook</w:t>
      </w:r>
      <w:r>
        <w:rPr>
          <w:rFonts w:ascii="Times New Roman" w:hAnsi="Times New Roman"/>
          <w:b w:val="false"/>
          <w:bCs w:val="false"/>
          <w:sz w:val="24"/>
          <w:szCs w:val="24"/>
          <w:u w:val="none"/>
        </w:rPr>
        <w:tab/>
      </w:r>
      <w:hyperlink r:id="rId5">
        <w:r>
          <w:rPr>
            <w:rStyle w:val="EnlacedeInternet"/>
            <w:rFonts w:ascii="Times New Roman" w:hAnsi="Times New Roman"/>
            <w:b w:val="false"/>
            <w:bCs w:val="false"/>
            <w:sz w:val="24"/>
            <w:szCs w:val="24"/>
            <w:u w:val="none"/>
          </w:rPr>
          <w:t>https://www.facebook.com/abelsanchezaguilera/</w:t>
        </w:r>
      </w:hyperlink>
    </w:p>
    <w:p>
      <w:pPr>
        <w:pStyle w:val="Normal"/>
        <w:widowControl/>
        <w:tabs>
          <w:tab w:val="clear" w:pos="709"/>
          <w:tab w:val="left" w:pos="2552" w:leader="none"/>
        </w:tabs>
        <w:suppressAutoHyphens w:val="true"/>
        <w:bidi w:val="0"/>
        <w:spacing w:lineRule="auto" w:line="276" w:before="0" w:after="6"/>
        <w:ind w:left="0" w:right="0" w:hanging="0"/>
        <w:jc w:val="both"/>
        <w:rPr>
          <w:b w:val="false"/>
          <w:bCs w:val="false"/>
          <w:u w:val="none"/>
        </w:rPr>
      </w:pPr>
      <w:r>
        <w:rPr>
          <w:rFonts w:ascii="Times New Roman" w:hAnsi="Times New Roman"/>
          <w:b/>
          <w:bCs/>
          <w:sz w:val="24"/>
          <w:szCs w:val="24"/>
          <w:u w:val="none"/>
        </w:rPr>
        <w:t>Spotify</w:t>
      </w:r>
      <w:r>
        <w:rPr>
          <w:rFonts w:ascii="Times New Roman" w:hAnsi="Times New Roman"/>
          <w:b w:val="false"/>
          <w:bCs w:val="false"/>
          <w:sz w:val="24"/>
          <w:szCs w:val="24"/>
          <w:u w:val="none"/>
        </w:rPr>
        <w:tab/>
      </w:r>
      <w:hyperlink r:id="rId6">
        <w:r>
          <w:rPr>
            <w:rStyle w:val="EnlacedeInternet"/>
            <w:rFonts w:ascii="Times New Roman" w:hAnsi="Times New Roman"/>
            <w:b w:val="false"/>
            <w:bCs w:val="false"/>
            <w:sz w:val="24"/>
            <w:szCs w:val="24"/>
            <w:u w:val="none"/>
          </w:rPr>
          <w:t>https://open.spotify.com/artist/76tLGW5ESiAnPjVggaA1D2</w:t>
        </w:r>
      </w:hyperlink>
    </w:p>
    <w:p>
      <w:pPr>
        <w:pStyle w:val="Normal"/>
        <w:widowControl/>
        <w:tabs>
          <w:tab w:val="clear" w:pos="709"/>
          <w:tab w:val="left" w:pos="2552" w:leader="none"/>
        </w:tabs>
        <w:suppressAutoHyphens w:val="true"/>
        <w:bidi w:val="0"/>
        <w:spacing w:lineRule="auto" w:line="276" w:before="0" w:after="6"/>
        <w:ind w:left="0" w:right="0" w:hanging="0"/>
        <w:jc w:val="both"/>
        <w:rPr>
          <w:b w:val="false"/>
          <w:bCs w:val="false"/>
          <w:u w:val="none"/>
        </w:rPr>
      </w:pPr>
      <w:r>
        <w:rPr>
          <w:rFonts w:ascii="Times New Roman" w:hAnsi="Times New Roman"/>
          <w:b/>
          <w:bCs/>
          <w:sz w:val="24"/>
          <w:szCs w:val="24"/>
          <w:u w:val="none"/>
        </w:rPr>
        <w:t>Soundcloud</w:t>
      </w:r>
      <w:r>
        <w:rPr>
          <w:rFonts w:ascii="Times New Roman" w:hAnsi="Times New Roman"/>
          <w:b w:val="false"/>
          <w:bCs w:val="false"/>
          <w:sz w:val="24"/>
          <w:szCs w:val="24"/>
          <w:u w:val="none"/>
        </w:rPr>
        <w:tab/>
      </w:r>
      <w:hyperlink r:id="rId7">
        <w:r>
          <w:rPr>
            <w:rStyle w:val="EnlacedeInternet"/>
            <w:rFonts w:ascii="Times New Roman" w:hAnsi="Times New Roman"/>
            <w:b w:val="false"/>
            <w:bCs w:val="false"/>
            <w:sz w:val="24"/>
            <w:szCs w:val="24"/>
            <w:u w:val="none"/>
          </w:rPr>
          <w:t>https://soundcloud.com/abelsanchezaguilera</w:t>
        </w:r>
      </w:hyperlink>
    </w:p>
    <w:sectPr>
      <w:type w:val="nextPage"/>
      <w:pgSz w:w="11906" w:h="16838"/>
      <w:pgMar w:left="1134" w:right="1134" w:gutter="0" w:header="0" w:top="1134" w:footer="0" w:bottom="1016"/>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roman"/>
    <w:pitch w:val="variable"/>
  </w:font>
  <w:font w:name="Times New Roman">
    <w:charset w:val="01"/>
    <w:family w:val="roman"/>
    <w:pitch w:val="variable"/>
  </w:font>
</w:fonts>
</file>

<file path=word/settings.xml><?xml version="1.0" encoding="utf-8"?>
<w:settings xmlns:w="http://schemas.openxmlformats.org/wordprocessingml/2006/main">
  <w:zoom w:percent="110"/>
  <w:defaultTabStop w:val="709"/>
  <w:autoHyphenation w:val="true"/>
  <w:compat>
    <w:compatSetting w:name="compatibilityMode" w:uri="http://schemas.microsoft.com/office/word" w:val="1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sz w:val="24"/>
        <w:szCs w:val="24"/>
        <w:lang w:val="es-ES"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Liberation Serif;Times New Roman" w:hAnsi="Liberation Serif;Times New Roman" w:eastAsia="SimSun" w:cs="Arial"/>
      <w:color w:val="auto"/>
      <w:kern w:val="2"/>
      <w:sz w:val="24"/>
      <w:szCs w:val="24"/>
      <w:lang w:val="es-ES" w:eastAsia="zh-CN" w:bidi="hi-IN"/>
    </w:rPr>
  </w:style>
  <w:style w:type="character" w:styleId="EnlacedeInternet">
    <w:name w:val="Hyperlink"/>
    <w:rPr>
      <w:color w:val="000080"/>
      <w:u w:val="single"/>
    </w:rPr>
  </w:style>
  <w:style w:type="paragraph" w:styleId="Ttulo">
    <w:name w:val="Título"/>
    <w:basedOn w:val="Normal"/>
    <w:next w:val="Cuerpodetexto"/>
    <w:qFormat/>
    <w:pPr>
      <w:keepNext w:val="true"/>
      <w:spacing w:before="240" w:after="120"/>
    </w:pPr>
    <w:rPr>
      <w:rFonts w:ascii="Liberation Sans;Arial" w:hAnsi="Liberation Sans;Arial" w:eastAsia="Microsoft YaHei" w:cs="Arial"/>
      <w:sz w:val="28"/>
      <w:szCs w:val="28"/>
    </w:rPr>
  </w:style>
  <w:style w:type="paragraph" w:styleId="Cuerpodetexto">
    <w:name w:val="Body Text"/>
    <w:basedOn w:val="Normal"/>
    <w:pPr>
      <w:spacing w:lineRule="auto" w:line="288" w:before="0" w:after="140"/>
    </w:pPr>
    <w:rPr/>
  </w:style>
  <w:style w:type="paragraph" w:styleId="Lista">
    <w:name w:val="List"/>
    <w:basedOn w:val="Cuerpodetexto"/>
    <w:pPr/>
    <w:rPr>
      <w:rFonts w:cs="Arial"/>
    </w:rPr>
  </w:style>
  <w:style w:type="paragraph" w:styleId="Leyenda">
    <w:name w:val="Caption"/>
    <w:basedOn w:val="Normal"/>
    <w:qFormat/>
    <w:pPr>
      <w:suppressLineNumbers/>
      <w:spacing w:before="120" w:after="120"/>
    </w:pPr>
    <w:rPr>
      <w:rFonts w:cs="Arial"/>
      <w:i/>
      <w:iCs/>
      <w:sz w:val="24"/>
      <w:szCs w:val="24"/>
    </w:rPr>
  </w:style>
  <w:style w:type="paragraph" w:styleId="Ndice">
    <w:name w:val="Índice"/>
    <w:basedOn w:val="Normal"/>
    <w:qFormat/>
    <w:pPr>
      <w:suppressLineNumbers/>
    </w:pPr>
    <w:rPr>
      <w:rFonts w:cs="Arial"/>
    </w:rPr>
  </w:style>
  <w:style w:type="paragraph" w:styleId="Encabezado">
    <w:name w:val="Encabezado"/>
    <w:basedOn w:val="Normal"/>
    <w:next w:val="Cuerpodetexto"/>
    <w:qFormat/>
    <w:pPr>
      <w:keepNext w:val="true"/>
      <w:spacing w:before="240" w:after="120"/>
    </w:pPr>
    <w:rPr>
      <w:rFonts w:ascii="Liberation Sans;Arial" w:hAnsi="Liberation Sans;Arial" w:eastAsia="Microsoft YaHei" w:cs="Mangal"/>
      <w:sz w:val="28"/>
      <w:szCs w:val="28"/>
    </w:rPr>
  </w:style>
  <w:style w:type="paragraph" w:styleId="NormalWeb">
    <w:name w:val="Normal (Web)"/>
    <w:basedOn w:val="Normal"/>
    <w:qFormat/>
    <w:pPr>
      <w:spacing w:before="280" w:after="280"/>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abelsanchezaguilera.com/" TargetMode="External"/><Relationship Id="rId3" Type="http://schemas.openxmlformats.org/officeDocument/2006/relationships/hyperlink" Target="https://www.youtube.com/@AbelSanchezAguilera" TargetMode="External"/><Relationship Id="rId4" Type="http://schemas.openxmlformats.org/officeDocument/2006/relationships/hyperlink" Target="https://www.instagram.com/abel.sanchezaguilera/" TargetMode="External"/><Relationship Id="rId5" Type="http://schemas.openxmlformats.org/officeDocument/2006/relationships/hyperlink" Target="https://www.facebook.com/abelsanchezaguilera/" TargetMode="External"/><Relationship Id="rId6" Type="http://schemas.openxmlformats.org/officeDocument/2006/relationships/hyperlink" Target="https://open.spotify.com/artist/76tLGW5ESiAnPjVggaA1D2" TargetMode="External"/><Relationship Id="rId7" Type="http://schemas.openxmlformats.org/officeDocument/2006/relationships/hyperlink" Target="https://soundcloud.com/abelsanchezaguilera" TargetMode="External"/><Relationship Id="rId8" Type="http://schemas.openxmlformats.org/officeDocument/2006/relationships/fontTable" Target="fontTable.xml"/><Relationship Id="rId9"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6129</TotalTime>
  <Application>LibreOffice/7.5.1.2$Windows_X86_64 LibreOffice_project/fcbaee479e84c6cd81291587d2ee68cba099e129</Application>
  <AppVersion>15.0000</AppVersion>
  <Pages>4</Pages>
  <Words>1059</Words>
  <Characters>6416</Characters>
  <CharactersWithSpaces>7476</CharactersWithSpaces>
  <Paragraphs>44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2019-01-21T23:18:07Z</dcterms:created>
  <dc:creator/>
  <dc:description/>
  <dc:language>es-ES</dc:language>
  <cp:lastModifiedBy/>
  <cp:lastPrinted>1995-11-21T17:41:00Z</cp:lastPrinted>
  <dcterms:modified xsi:type="dcterms:W3CDTF">2026-02-08T13:14:14Z</dcterms:modified>
  <cp:revision>21</cp:revision>
  <dc:subject/>
  <dc:title/>
</cp:coreProperties>
</file>

<file path=docProps/custom.xml><?xml version="1.0" encoding="utf-8"?>
<Properties xmlns="http://schemas.openxmlformats.org/officeDocument/2006/custom-properties" xmlns:vt="http://schemas.openxmlformats.org/officeDocument/2006/docPropsVTypes"/>
</file>